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5046B">
      <w:pPr>
        <w:jc w:val="center"/>
        <w:rPr>
          <w:b/>
          <w:caps/>
        </w:rPr>
      </w:pPr>
      <w:r>
        <w:rPr>
          <w:b/>
          <w:caps/>
        </w:rPr>
        <w:t>Zarządzenie Nr 0050.1.223.2020</w:t>
      </w:r>
      <w:r>
        <w:rPr>
          <w:b/>
          <w:caps/>
        </w:rPr>
        <w:br/>
        <w:t>Burmistrza Szubina</w:t>
      </w:r>
    </w:p>
    <w:p w:rsidR="00A77B3E" w:rsidRDefault="0045046B">
      <w:pPr>
        <w:spacing w:before="280" w:after="280"/>
        <w:jc w:val="center"/>
        <w:rPr>
          <w:b/>
          <w:caps/>
        </w:rPr>
      </w:pPr>
      <w:r>
        <w:t>z dnia 30 grudnia 2020 r.</w:t>
      </w:r>
    </w:p>
    <w:p w:rsidR="00A77B3E" w:rsidRDefault="0045046B">
      <w:pPr>
        <w:keepNext/>
        <w:spacing w:after="480"/>
        <w:jc w:val="center"/>
      </w:pPr>
      <w:r>
        <w:rPr>
          <w:b/>
        </w:rPr>
        <w:t>w sprawie ogłoszenia wykazu nieruchomości gruntowych przeznaczonych do dzierżawy w drodze bezprzetargowej.</w:t>
      </w:r>
    </w:p>
    <w:p w:rsidR="00A77B3E" w:rsidRDefault="0045046B">
      <w:pPr>
        <w:keepLines/>
        <w:spacing w:before="120" w:after="120"/>
        <w:ind w:firstLine="227"/>
      </w:pPr>
      <w:r>
        <w:t>Na podstawie art. 30 ust. 2 pkt. 3 ustawy z dnia 8 marca 1990 r. o </w:t>
      </w:r>
      <w:r>
        <w:t>samorządzie gminnym (Dz.U. z 2020 r. poz. 713 i 1378), art. 25 ust. 1 i 2 w związku z art. 23 ust. 1 pkt 7a oraz art. 35 ust. 1 i 2 ustawy z dnia 21 sierpnia 1997 r. o gospodarce nieruchomościami  (Dz. U. z 2020 r. poz. 1990) oraz Uchwały Nr XXV/308/16 Rad</w:t>
      </w:r>
      <w:r>
        <w:t xml:space="preserve">y Miejskiej w Szubinie z dnia 29 września 2016 roku w sprawie określenia zasad nabywania, zbywania i obciążania nieruchomości oraz ich wydzierżawiania lub wynajmowania na czas oznaczony dłuższy niż 3 lata lub na czas nieoznaczony oraz zawierania kolejnych </w:t>
      </w:r>
      <w:r>
        <w:t>umów (Dz. Urz. Woj. Kuj.-Pom. z 2016 r. poz. 3433) zarządza się, co następuje:</w:t>
      </w:r>
    </w:p>
    <w:p w:rsidR="00A77B3E" w:rsidRDefault="0045046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Przeznaczyć do wydzierżawienia w drodze bezprzetargowej nieruchomości gruntowe, położone w  Szubinie i Rynarzewie, opisane w wykazie stanowiącym załącznik do niniejszego za</w:t>
      </w:r>
      <w:r>
        <w:t>rządzenia.</w:t>
      </w:r>
    </w:p>
    <w:p w:rsidR="00A77B3E" w:rsidRDefault="0045046B">
      <w:pPr>
        <w:keepLines/>
        <w:spacing w:before="120" w:after="120"/>
        <w:ind w:firstLine="340"/>
        <w:rPr>
          <w:rStyle w:val="Hipercze"/>
          <w:color w:val="000000"/>
          <w:u w:val="none"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Wykaz, o którym mowa w § 1 niniejszego zarządzenia podlega wywieszeniu na tablicy ogłoszeń w siedzibie Urzędu Miejskiego w Szubinie oraz zamieszcza się na stronach internetowych urzędu,                    a ponadto informację o wywieszeniu </w:t>
      </w:r>
      <w:r>
        <w:rPr>
          <w:color w:val="000000"/>
          <w:u w:color="000000"/>
        </w:rPr>
        <w:t xml:space="preserve">tego wykazu podaje się do publicznej wiadomości przez ogłoszenie w prasie internetowej na stronie </w:t>
      </w:r>
      <w:hyperlink r:id="rId6" w:history="1">
        <w:r>
          <w:rPr>
            <w:rStyle w:val="Hipercze"/>
            <w:color w:val="000000"/>
            <w:u w:val="none" w:color="000000"/>
          </w:rPr>
          <w:t>www.monitorurzedowy.pl</w:t>
        </w:r>
      </w:hyperlink>
      <w:r>
        <w:rPr>
          <w:color w:val="000000"/>
        </w:rPr>
        <w:t>.</w:t>
      </w:r>
      <w:bookmarkStart w:id="0" w:name="_GoBack"/>
      <w:bookmarkEnd w:id="0"/>
      <w:r>
        <w:rPr>
          <w:color w:val="000000"/>
          <w:u w:color="000000"/>
        </w:rPr>
        <w:t>              </w:t>
      </w:r>
    </w:p>
    <w:p w:rsidR="00A77B3E" w:rsidRDefault="0045046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Dyrektorowi Wydziału Gospodarki </w:t>
      </w:r>
      <w:r>
        <w:rPr>
          <w:color w:val="000000"/>
          <w:u w:color="000000"/>
        </w:rPr>
        <w:t>Przestrzennej.</w:t>
      </w:r>
    </w:p>
    <w:p w:rsidR="00A77B3E" w:rsidRDefault="0045046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45046B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45046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33438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33438" w:rsidRDefault="0083343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33438" w:rsidRDefault="0045046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:rsidR="00A77B3E" w:rsidRDefault="0045046B">
      <w:pPr>
        <w:keepNext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45046B">
      <w:pPr>
        <w:keepNext/>
        <w:spacing w:before="120" w:after="120" w:line="360" w:lineRule="auto"/>
        <w:ind w:left="500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0050.1.223.2020</w:t>
      </w:r>
      <w:r>
        <w:rPr>
          <w:color w:val="000000"/>
          <w:u w:color="000000"/>
        </w:rPr>
        <w:br/>
        <w:t>Burmistrza Szubina</w:t>
      </w:r>
      <w:r>
        <w:rPr>
          <w:color w:val="000000"/>
          <w:u w:color="000000"/>
        </w:rPr>
        <w:br/>
        <w:t>z dnia 30 grudnia 2020 r.</w:t>
      </w:r>
    </w:p>
    <w:p w:rsidR="00A77B3E" w:rsidRDefault="0045046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gruntowych, stanowiących własność Gminy Szubin przeznaczonych do oddania w 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1141"/>
        <w:gridCol w:w="1125"/>
        <w:gridCol w:w="750"/>
        <w:gridCol w:w="1665"/>
        <w:gridCol w:w="1350"/>
        <w:gridCol w:w="1140"/>
        <w:gridCol w:w="1185"/>
        <w:gridCol w:w="1170"/>
      </w:tblGrid>
      <w:tr w:rsidR="00833438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Pow.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Nr księgi </w:t>
            </w:r>
            <w:r>
              <w:rPr>
                <w:b/>
                <w:sz w:val="18"/>
              </w:rPr>
              <w:t>wieczystej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Dzierżawa </w:t>
            </w:r>
          </w:p>
          <w:p w:rsidR="00833438" w:rsidRDefault="0045046B"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Czynsz dzierżawny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Termin zapłaty czynszu</w:t>
            </w:r>
          </w:p>
        </w:tc>
      </w:tr>
      <w:tr w:rsidR="00833438">
        <w:trPr>
          <w:trHeight w:val="66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1730/20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18"/>
              </w:rPr>
              <w:t xml:space="preserve">                                                      </w:t>
            </w:r>
          </w:p>
          <w:p w:rsidR="00833438" w:rsidRDefault="0045046B"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1546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BY1U/00014583/6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usługowo-handlowe i składowe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01.02.2021- 31.07.2021 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1.537,60 zł/ m-c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do 15-go każdego    m-ca</w:t>
            </w:r>
          </w:p>
        </w:tc>
      </w:tr>
      <w:tr w:rsidR="00833438">
        <w:trPr>
          <w:trHeight w:val="66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250/4</w:t>
            </w:r>
            <w:r>
              <w:rPr>
                <w:color w:val="000000"/>
                <w:sz w:val="18"/>
                <w:u w:color="000000"/>
              </w:rPr>
              <w:br/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Rynarzewo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0,0474 ha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BY1U/00026460/5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rolne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01.02.2021- </w:t>
            </w:r>
            <w:r>
              <w:rPr>
                <w:sz w:val="18"/>
              </w:rPr>
              <w:t>31.08.2022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50,00 zł/ rok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45046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za I rok dzierżawy do 28 lutego br.</w:t>
            </w:r>
          </w:p>
          <w:p w:rsidR="00833438" w:rsidRDefault="0045046B">
            <w:pPr>
              <w:jc w:val="center"/>
            </w:pPr>
            <w:r>
              <w:rPr>
                <w:sz w:val="18"/>
              </w:rPr>
              <w:t>za II rok dzierżawy do 30 października 2021 r.</w:t>
            </w:r>
          </w:p>
        </w:tc>
      </w:tr>
    </w:tbl>
    <w:p w:rsidR="00A77B3E" w:rsidRDefault="0045046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Wydzierżawienie nastąpi w drodze bezprzetargowej.</w:t>
      </w:r>
    </w:p>
    <w:p w:rsidR="00A77B3E" w:rsidRDefault="0045046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Dla działki przeznaczonej na cele usługowo- handlowe i składowe ustala się termin płatności do </w:t>
      </w:r>
      <w:r>
        <w:rPr>
          <w:color w:val="000000"/>
          <w:u w:color="000000"/>
        </w:rPr>
        <w:t>15-go każdego miesiąca. Do czynszu dzierżawnego zostanie doliczony stosowny podatek VAT.</w:t>
      </w:r>
    </w:p>
    <w:p w:rsidR="00A77B3E" w:rsidRDefault="0045046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Natomiast dla terenu przeznaczonego na cele rolne ustala się roczny czynsz dzierżawny płatny do 28 lutego br. za pierwszy rok dzierżawny i do 30 października br. za ro</w:t>
      </w:r>
      <w:r>
        <w:rPr>
          <w:color w:val="000000"/>
          <w:u w:color="000000"/>
        </w:rPr>
        <w:t>k następny.</w:t>
      </w:r>
    </w:p>
    <w:p w:rsidR="00A77B3E" w:rsidRDefault="0045046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Pozostałe warunki dzierżawy gruntów zostaną ustalone w umowie dzierżawy.</w:t>
      </w:r>
    </w:p>
    <w:p w:rsidR="00A77B3E" w:rsidRDefault="0045046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Czynsz dzierżawny dla działki przeznaczonej na cele usługowo- handlowe i składowe ustalono na podstawie Zarządzenia Burmistrza Szubina Nr 0050.1.107.2018 z dnia 5 lipca </w:t>
      </w:r>
      <w:r>
        <w:rPr>
          <w:color w:val="000000"/>
          <w:u w:color="000000"/>
        </w:rPr>
        <w:t>2018 r. w sprawie ustalenia wysokości czynszu za dzierżawione nieruchomości z zasobów mienia komunalnego przeznaczone lub wykorzystywane na cele inne niż rolnicze.</w:t>
      </w:r>
    </w:p>
    <w:p w:rsidR="00A77B3E" w:rsidRDefault="0045046B">
      <w:pPr>
        <w:keepNext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Natomiast czynsz dzierżawny dla działki przeznaczonej na cele rolne został ustalony na podst</w:t>
      </w:r>
      <w:r>
        <w:rPr>
          <w:color w:val="000000"/>
          <w:u w:color="000000"/>
        </w:rPr>
        <w:t>awie Zarządzenia Burmistrza Szubina Nr 0151-106/10 z dnia 4 sierpnia 2010 r. w sprawie ustalenia wysokości czynszu na dzierżawione nieruchomości z zasobów mienia komunalnego przeznaczone lub wykorzystywane na cele rolne, leśne i ogródki przydomowe.</w:t>
      </w:r>
    </w:p>
    <w:p w:rsidR="00A77B3E" w:rsidRDefault="0045046B">
      <w:pPr>
        <w:keepNext/>
        <w:spacing w:before="120" w:after="120"/>
        <w:ind w:firstLine="227"/>
        <w:rPr>
          <w:color w:val="000000"/>
          <w:u w:color="000000"/>
        </w:rPr>
      </w:pPr>
    </w:p>
    <w:p w:rsidR="00A77B3E" w:rsidRDefault="0045046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33438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33438" w:rsidRDefault="0083343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33438" w:rsidRDefault="0045046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</w:t>
            </w:r>
            <w:r>
              <w:rPr>
                <w:color w:val="000000"/>
                <w:szCs w:val="22"/>
              </w:rPr>
              <w:t>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:rsidR="00A77B3E" w:rsidRDefault="0045046B">
      <w:pPr>
        <w:keepNext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833438" w:rsidRDefault="00833438">
      <w:pPr>
        <w:pStyle w:val="Normal0"/>
      </w:pPr>
    </w:p>
    <w:p w:rsidR="00833438" w:rsidRDefault="0045046B">
      <w:pPr>
        <w:pStyle w:val="Normal0"/>
        <w:jc w:val="center"/>
      </w:pPr>
      <w:r>
        <w:rPr>
          <w:b/>
        </w:rPr>
        <w:t>Uzasadnienie</w:t>
      </w:r>
    </w:p>
    <w:p w:rsidR="00833438" w:rsidRDefault="0045046B">
      <w:pPr>
        <w:pStyle w:val="Normal0"/>
        <w:spacing w:before="120" w:after="120"/>
        <w:ind w:firstLine="227"/>
      </w:pPr>
      <w:r>
        <w:t>Gmina Szubin jest właścicielem nieruchomości objęt</w:t>
      </w:r>
      <w:r>
        <w:rPr>
          <w:lang w:bidi="pl-PL"/>
        </w:rPr>
        <w:t>ych</w:t>
      </w:r>
      <w:r>
        <w:t xml:space="preserve"> niniejszym wykazem. Zgodnie z obowiązującymi regulacjami ustawy o gospodarce nieruchomościami, organem właściwym do gospodarowania gminnym zasobem nieruchomości jest burmistrz.</w:t>
      </w:r>
    </w:p>
    <w:p w:rsidR="00833438" w:rsidRDefault="0045046B">
      <w:pPr>
        <w:pStyle w:val="Normal0"/>
        <w:spacing w:before="120" w:after="120"/>
        <w:ind w:firstLine="227"/>
      </w:pPr>
      <w:r>
        <w:t>Wykaz nieruchomości przeznaczon</w:t>
      </w:r>
      <w:r>
        <w:rPr>
          <w:lang w:bidi="pl-PL"/>
        </w:rPr>
        <w:t>ych</w:t>
      </w:r>
      <w:r>
        <w:t xml:space="preserve"> do dzierżawy podaje się do publicznej wiado</w:t>
      </w:r>
      <w:r>
        <w:t>mości, stosownie do art. 35 ust. 1 ustawy o gospodarce nieruchomościami (Dz. U. z </w:t>
      </w:r>
      <w:r>
        <w:rPr>
          <w:lang w:bidi="pl-PL"/>
        </w:rPr>
        <w:t>2020</w:t>
      </w:r>
      <w:r>
        <w:t> r. poz. </w:t>
      </w:r>
      <w:r>
        <w:rPr>
          <w:lang w:bidi="pl-PL"/>
        </w:rPr>
        <w:t>1990</w:t>
      </w:r>
      <w:r>
        <w:t>).</w:t>
      </w:r>
    </w:p>
    <w:p w:rsidR="00833438" w:rsidRDefault="0045046B">
      <w:pPr>
        <w:pStyle w:val="Normal0"/>
        <w:spacing w:before="120" w:after="120"/>
        <w:ind w:firstLine="227"/>
      </w:pPr>
      <w:r>
        <w:t>W powyższym stanie rzeczy wydanie niniejszego zarządzenia jest uzasadnione.</w:t>
      </w: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5041"/>
        <w:gridCol w:w="5041"/>
      </w:tblGrid>
      <w:tr w:rsidR="00833438">
        <w:tc>
          <w:tcPr>
            <w:tcW w:w="2500" w:type="pct"/>
            <w:tcBorders>
              <w:right w:val="nil"/>
            </w:tcBorders>
          </w:tcPr>
          <w:p w:rsidR="00833438" w:rsidRDefault="00833438">
            <w:pPr>
              <w:pStyle w:val="Normal0"/>
              <w:spacing w:before="120" w:after="120"/>
            </w:pPr>
          </w:p>
        </w:tc>
        <w:tc>
          <w:tcPr>
            <w:tcW w:w="2500" w:type="pct"/>
            <w:tcBorders>
              <w:left w:val="nil"/>
            </w:tcBorders>
          </w:tcPr>
          <w:p w:rsidR="00833438" w:rsidRDefault="0045046B">
            <w:pPr>
              <w:pStyle w:val="Normal0"/>
              <w:spacing w:before="120" w:after="120"/>
              <w:jc w:val="center"/>
            </w:pPr>
            <w:r>
              <w:fldChar w:fldCharType="begin"/>
            </w:r>
            <w:r>
              <w:instrText>SIGNATURE_0_1_FUNCTION</w:instrText>
            </w:r>
            <w:r>
              <w:fldChar w:fldCharType="separate"/>
            </w:r>
            <w:r>
              <w:t>Burmistrz Szubina</w:t>
            </w:r>
            <w:r>
              <w:fldChar w:fldCharType="end"/>
            </w:r>
          </w:p>
          <w:p w:rsidR="00833438" w:rsidRDefault="0045046B">
            <w:pPr>
              <w:pStyle w:val="Normal0"/>
              <w:spacing w:before="120" w:after="120"/>
              <w:jc w:val="center"/>
            </w:pPr>
            <w:r>
              <w:t xml:space="preserve"> </w:t>
            </w:r>
          </w:p>
          <w:p w:rsidR="00833438" w:rsidRDefault="0045046B">
            <w:pPr>
              <w:pStyle w:val="Normal0"/>
              <w:spacing w:before="120" w:after="120"/>
              <w:jc w:val="center"/>
            </w:pPr>
            <w:r>
              <w:fldChar w:fldCharType="begin"/>
            </w:r>
            <w:r>
              <w:instrText>SIGNATURE_0_1_FIRSTNAME</w:instrText>
            </w:r>
            <w:r>
              <w:fldChar w:fldCharType="separate"/>
            </w:r>
            <w:r>
              <w:rPr>
                <w:b/>
              </w:rPr>
              <w:t xml:space="preserve">Mariusz </w:t>
            </w:r>
            <w:r>
              <w:fldChar w:fldCharType="end"/>
            </w:r>
            <w:r>
              <w:fldChar w:fldCharType="begin"/>
            </w:r>
            <w:r>
              <w:instrText>SIGNATURE_0_1_LASTNAME</w:instrText>
            </w:r>
            <w:r>
              <w:fldChar w:fldCharType="separate"/>
            </w:r>
            <w:r>
              <w:rPr>
                <w:b/>
              </w:rPr>
              <w:t>Piotrkowski</w:t>
            </w:r>
            <w:r>
              <w:fldChar w:fldCharType="end"/>
            </w:r>
          </w:p>
        </w:tc>
      </w:tr>
    </w:tbl>
    <w:p w:rsidR="00833438" w:rsidRDefault="00833438">
      <w:pPr>
        <w:pStyle w:val="Normal0"/>
        <w:spacing w:before="120" w:after="120"/>
        <w:ind w:firstLine="227"/>
      </w:pPr>
    </w:p>
    <w:sectPr w:rsidR="00833438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5046B">
      <w:r>
        <w:separator/>
      </w:r>
    </w:p>
  </w:endnote>
  <w:endnote w:type="continuationSeparator" w:id="0">
    <w:p w:rsidR="00000000" w:rsidRDefault="00450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3343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33438" w:rsidRDefault="0045046B">
          <w:pPr>
            <w:jc w:val="left"/>
            <w:rPr>
              <w:sz w:val="18"/>
            </w:rPr>
          </w:pPr>
          <w:r>
            <w:rPr>
              <w:sz w:val="18"/>
            </w:rPr>
            <w:t>Id: D23E7F8B-D9B8-450A-9914-DFA48FC2A10D.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33438" w:rsidRDefault="0045046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33438" w:rsidRDefault="00833438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3343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33438" w:rsidRDefault="0045046B">
          <w:pPr>
            <w:jc w:val="left"/>
            <w:rPr>
              <w:sz w:val="18"/>
            </w:rPr>
          </w:pPr>
          <w:r>
            <w:rPr>
              <w:sz w:val="18"/>
            </w:rPr>
            <w:t>Id: D23E7F8B-D9B8-450A-9914-DFA48FC2A10D.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33438" w:rsidRDefault="0045046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33438" w:rsidRDefault="00833438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3343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33438" w:rsidRDefault="0045046B">
          <w:pPr>
            <w:jc w:val="left"/>
            <w:rPr>
              <w:sz w:val="18"/>
            </w:rPr>
          </w:pPr>
          <w:r>
            <w:rPr>
              <w:sz w:val="18"/>
            </w:rPr>
            <w:t>Id: D23E7F8B-D9B8-450A-9914-DFA48FC2A10D.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33438" w:rsidRDefault="0045046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833438" w:rsidRDefault="00833438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5046B">
      <w:r>
        <w:separator/>
      </w:r>
    </w:p>
  </w:footnote>
  <w:footnote w:type="continuationSeparator" w:id="0">
    <w:p w:rsidR="00000000" w:rsidRDefault="004504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3438"/>
    <w:rsid w:val="0045046B"/>
    <w:rsid w:val="0083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B763BBB-055F-4C7C-AD83-20B7FE13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sz w:val="22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www.monitorurzedowy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702</Words>
  <Characters>4212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0050.1.223.2020 z dnia 30 grudnia 2020 r.</vt:lpstr>
      <vt:lpstr/>
    </vt:vector>
  </TitlesOfParts>
  <Company>Burmistrz Szubina</Company>
  <LinksUpToDate>false</LinksUpToDate>
  <CharactersWithSpaces>4905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0050.1.223.2020 z dnia 30 grudnia 2020 r.</dc:title>
  <dc:subject>w sprawie ogłoszenia wykazu nieruchomości gruntowych przeznaczonych do dzierżawy w^drodze bezprzetargowej.</dc:subject>
  <dc:creator>RenataK</dc:creator>
  <cp:lastModifiedBy>Renata Kabulla</cp:lastModifiedBy>
  <cp:revision>2</cp:revision>
  <dcterms:created xsi:type="dcterms:W3CDTF">2020-12-30T10:57:00Z</dcterms:created>
  <dcterms:modified xsi:type="dcterms:W3CDTF">2020-12-30T09:58:00Z</dcterms:modified>
  <cp:category>Akt prawny</cp:category>
</cp:coreProperties>
</file>