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rozstrzygnięcia otwartego konkursu ofert na wsparcie realizacji zadań publicznych o charakterze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 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oferty złożonej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"Nauka, szkolnictwo wyższe, ekologia, oświata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wychowanie"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kwotą przyznanej dotacji oraz oferty odrzuconej zawiera tabela nr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71"/>
        <w:gridCol w:w="1861"/>
        <w:gridCol w:w="1875"/>
        <w:gridCol w:w="1590"/>
        <w:gridCol w:w="1320"/>
        <w:gridCol w:w="16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 Tabela nr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Stowarzyszenie Edukacyjno - Kulturalne "NDM"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"Klockowe L - Maszyny" - warsztaty techniczne dla dzieci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 xml:space="preserve"> do </w:t>
            </w:r>
          </w:p>
          <w:p>
            <w:pPr>
              <w:jc w:val="center"/>
            </w:pPr>
            <w:r>
              <w:t>30-09-2021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990,00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990,00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Pałucko - Pomorskie Stowarzyszenie Astronomiczno - Ekologiczne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"Kosmiczne wycieczki"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15-04-2021 r. do </w:t>
            </w:r>
          </w:p>
          <w:p>
            <w:pPr>
              <w:jc w:val="both"/>
            </w:pPr>
            <w:r>
              <w:t>15-11-2021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ogłoszonego konkursu ofert pn. "Kultura, sztuka, ochrona dóbr kultury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dziedzictwa narodowego"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kwotami przyznanych dotacji zawiera tabela nr 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71"/>
        <w:gridCol w:w="1861"/>
        <w:gridCol w:w="1875"/>
        <w:gridCol w:w="1590"/>
        <w:gridCol w:w="1320"/>
        <w:gridCol w:w="166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 Tabela nr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KGW Wolwark Koło jak marzenie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"Zwyczaje pałuckie w teorii i praktyce"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01-03-2021 r. do </w:t>
            </w:r>
          </w:p>
          <w:p>
            <w:pPr>
              <w:jc w:val="center"/>
            </w:pPr>
            <w:r>
              <w:t>30-06-2021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2.660,00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2.660,00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Stowarzyszenie Seniorów Gminy Szubin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"Gminne Dni Seniora 2021"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01-08-2021 r. do </w:t>
            </w:r>
          </w:p>
          <w:p>
            <w:pPr>
              <w:jc w:val="both"/>
            </w:pPr>
            <w:r>
              <w:t>30-11-2021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5.340,00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Stowarzyszenie "Nasza Nadzieja"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"Babeczki"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01-03-2021 r. do 31-10-2021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4.000,00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Pałucko - Pomorskie Stowarzyszenie Astronomiczno - Ekologiczne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"Kosmos na pograniczu sztuki i nauki"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15-04-2021 r. do 15-11-2021 r.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6.000,00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ogłoszonego konkursu ofert pn. "Wspieranie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prowadzenie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dziećmi, młodzieżą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dorosłymi zajęć treningowych, organizowanie zawodów oraz imprez sportowych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zasięgu lokalnym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 lokalnym,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zawodach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współzawodnictwa sportowego"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kwotami przyznanych dotacji zawiera tabela nr 3.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11"/>
        <w:gridCol w:w="2056"/>
        <w:gridCol w:w="1725"/>
        <w:gridCol w:w="1590"/>
        <w:gridCol w:w="1320"/>
        <w:gridCol w:w="168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 Tabela nr 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UKS "Szachowa Dwójka"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"Upowszechnienie życia szachowego w gminie Szubin"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od dnia podpisania umowy 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4.205,00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UKS "Pelikan Szubin"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"Szkolenie sportowe dzieci i młodzieży w piłce nożnej"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od dnia podpisania umowy 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35.772,80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UKS "Wyspiański Szubin"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"Organizacja zajęć lekkoatletycznych, popularyzacja i rozpowszechnianie idei aktywnego spędzania czasu wolnego wśród dzieci i młodzieży gminy Szubin"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od dnia podpisania umowy 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22.900,00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20.000,00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LUKS "LUKS" Kołaczkowo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"Prowadzenie sekcji tenisa stołowego i udział w treningach, rozgrywkach ligowych i indywidualnych PZTS w LUKS Kołaczkowo"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od dnia podpisania umowy 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18.600,00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UKB im. Stefana Bąka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"Popularyzacja LA wśród dzieci i młodzieży poprzez treningi, szkolenia, udział w zawodach sportowych i organizację Czwartków LA"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31.000,00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26.000,00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Ognisko TKKF "Instalator - Pelikan"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"Sport to zdrowie  dla każdego"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od dnia podpisania umowy 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5.500,00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LZS "Victoria" Kołaczkowo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"Uczestnictwo w rozgrywkach Kujawsko - Pomorskiego Związku Piłki Nożnej, oraz organizowanie czasu wolnego dla osób dorosłych, młodzieży i dzieci z sołectw Kołaczkowo, Stanisławka, Skórzewo i Łachowo"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11.700,00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LKS "Szubinianka" Szubin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"Wspieranie i upowszechnianie kultury fizycznej poprzez prowadzenie z dziećmi, młodzieżą i dorosłymi zajęć treningowych, organizowanie zawodów oraz imprez sportowych o zasięgu lokalnym i ponadlokalnym, udział w zawodach w ramach współzawodnictwa sportowego w zakresie trzech sekcji sportowych: piłki nożnej, koszykówki i judo"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210.000,00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160.000,00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LZS "Zieloni" Zalesie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"Wspieranie, upowszechnianie kultury fizycznej i sportu poprzez prowadzenie sekcji piłki nożnej przez Ludowy Zespół Sportowy Zieloni Zalesie"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13.560,00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LZS "Iskra" Zamość - Rynarzewo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"Uczestnictwo w rozgrywkach K-P Związku Piłki Nożnej oraz organizowanie czasu wolnego młodzieży i osób dorosłych sołectw Zamościa, Rynarzewa, Szkocji i Turu"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12.000,00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LZS "Hutnik" Tur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"LZS Hutnik - Tur - kontynuacja"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15-03-2021 </w:t>
            </w:r>
          </w:p>
          <w:p>
            <w:pPr>
              <w:jc w:val="both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13.000,00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Stowarzyszenie "Pantery Szubin"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"Koszykówka dla dzieci i młodzieży - graj z nami w BASKET - Pantery Szubin"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>do 31-12-2021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37.450,00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ogłoszonego konkursu ofert pn. "Wspieranie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upowszechnianie kultury fizycznej poprzez organizację letnich obozów sportowych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wybranymi ofertami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kwotami przyznanych dotacji zawiera tabela nr 4.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26"/>
        <w:gridCol w:w="2116"/>
        <w:gridCol w:w="1680"/>
        <w:gridCol w:w="1650"/>
        <w:gridCol w:w="1380"/>
        <w:gridCol w:w="153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Tabela nr 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Nazwa oferenta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Nazwa zadania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Termin realizacji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Wnioskowana kwota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Kwota przyznanej dotacji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Oferta spełnia wymogi formalne i merytoryczne</w:t>
            </w:r>
          </w:p>
          <w:p>
            <w:pPr>
              <w:jc w:val="center"/>
            </w:pPr>
            <w:r>
              <w:t>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UKB im. Stefana Bąka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„Obóz sportowy Sieraków 2021”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01-05-2021 r. do 31-08-2021 r.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12.000,00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6.000,00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LKS „Szubinianka” Szubin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„Wspieranie i upowszechnianie kultury fizycznej i sportu poprzez organizację letnich, zimowych obozów sportowych”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01-04-2021 r. do 31-08-2021 r.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6.000,00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6.000,00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Stowarzyszenie „Pantery Szubin”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„Obóz przedsezonowy PANTERY SZUBIN”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15-07-2021 r. do 30-09-2021 r.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19.089,00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6.000,00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Biuletynu Informacji Publicznej Gminy Szubin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Dnia 2 grudnia 2020 r. Burmistrz Szubina ogłosił otwarty konkurs ofert na wsparcie realizacji zadań publicznych w 2021 roku. Zgodnie z dokumentacją konkursową termin składania ofert upłynął 23 grudnia 2020 r. Wpłynęło 21 ofert na realizację zadań publicznych o charakterze pożytku publicznego w roku 2021.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dniu 29.12.2020 r. komisja konkursowa powołana przez Burmistrza Szubina dokonała oceny formalnej i merytorycznej złożonych ofert na realizację zadań publicznych w zakresie: "nauka, szkolnictwo wyższe, ekologia, oświata i wychowanie", "kultura, sztuka, ochrona dóbr kultury i dziedzictwa narodowego", "wspieranie i upowszechnianie kultury fizycznej poprzez prowadzenie z dziećmi, młodzieżą i dorosłymi zajęć treningowych, organizowanie zawodów oraz imprez sportowych o zasięgu lokalnym i ponadlokalnym, udział w zawodach w ramach współzawodnictwa sportowego" oraz "wspieranie i upowszechnianie kultury fizycznej poprzez organizację letnich obozów sportowych dla dzieci i młodzieży".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Ponieważ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kwota zaplanowana na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realizację zadań w 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zakresie  "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  <w:t>wspieranie i upowszechnianie kultury fizycznej poprzez prowadzenie z dziećmi, młodzieżą i dorosłymi zajęć treningowych, organizowanie zawodów oraz imprez sportowych o zasięgu lokalnym i ponadlokalnym, udział w zawodach w ramach współzawodnictwa sportowego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pl-PL"/>
        </w:rPr>
        <w:t>"</w:t>
      </w:r>
      <w:r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nie była wystarczająca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, wstrzymano rozstrzygnięcie konkursów do czasu dokonania zmian w palnie finansowym, których dokonano na sesji w dniu 21 stycznia 202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>1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r.</w:t>
      </w: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 w:val="pl-PL" w:eastAsia="pl-PL" w:bidi="pl-PL"/>
        </w:rPr>
        <w:t xml:space="preserve"> 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 xml:space="preserve"> Komisja zarekomendowała zadania do realizacji proponując przyznanie dotacji celowej na kwotę 316.990,00 zł. Tym samym Burmistrz Szubina dokonał rozstrzygnięcia otwartego konkursu ofert i przyznał dotacje celowe następującym organizacjom pozarządowym w wysokości: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Stowarzyszenie Edukacyjno - Kulturalne "NDM" w kwocie 990,00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KGW Wolwark Koło jak marzenie w kwocie 2.660,00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Stowarzyszenie Seniorów Gminy Szubin w kwocie 5.340,00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Stowarzyszenie "Nasza Nadzieja" w kwocie 4.000,00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Pałucko - Pomorskie Stowarzyszenie Astronomiczno - Ekologiczne w kwocie 6.000,00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UKS "SZACHOWA DWÓJKA" w kwocie 4.000,00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UKS "Pelikan Szubin" w kwocie 8.000,00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UKS "Wyspiański Szubin" w kwocie 20.000,00 zł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LUKS "LUKS" Kołaczkowo w kwocie 13.000,00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UKB im. Stefana Bąka w kwocie 26.000,00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Ognisko TKKF "Instalator Pelikan" w kwocie 4.000,00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LZS "Victoria" Kołaczkowo w kwocie 10.000,00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LKS "Szubinianka" Szubin w kwocie 160.000,00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LZS "Zieloni" Zalesie w kwocie 10.000,00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LZS "Iskra" Zamość - Rynarzewo w kwocie 10.000,00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LSZ "Hutnik" w kwocie 7.000,00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Stowarzyszenie "Pantery Szubin" w kwocie 8.000,00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UKB im. Stefana Bąka w kwocie 6.000,00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LKS "Szubinianka" Szubin w kwocie 6.000,00 zł,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Stowarzyszenie "Pantery Szubin" w kwocie 6.000,00 zł.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SIGNATURE_0_1_AUTHORITYTYPE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z up.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SIGNATURE_0_1_APPROVEDBY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Burmistrza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Zastępca Burmistrza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Wioletta Katarzyna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Borys-Stachowiak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97F103DC-6B0D-478B-A070-CD3748B440DA.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97F103DC-6B0D-478B-A070-CD3748B440DA.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0050.1.10.2021 z dnia 25 stycznia 2021 r.</dc:title>
  <dc:subject>w sprawie rozstrzygnięcia otwartego konkursu ofert na wsparcie realizacji zadań publicznych o^charakterze pożytku publicznego.</dc:subject>
  <dc:creator>RenataK</dc:creator>
  <cp:lastModifiedBy>RenataK</cp:lastModifiedBy>
  <cp:revision>1</cp:revision>
  <dcterms:created xsi:type="dcterms:W3CDTF">2021-01-27T08:57:38Z</dcterms:created>
  <dcterms:modified xsi:type="dcterms:W3CDTF">2021-01-27T08:57:38Z</dcterms:modified>
  <cp:category>Akt prawny</cp:category>
</cp:coreProperties>
</file>