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organizacji transportu do punktów szczepień przeciwko wirusowi SARS-CoV-2.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11h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szczególnych rozwiązaniach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zapobieganiem, przeciwdziałaniem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zwalczaniem COVID-19, innych chorób zakaźnych oraz wywołanych nimi sytuacji kryzysowych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 oraz decyzji nr WNK.IV.967.29.2021 Wojewody Kujawsko-Pomorskiego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 stycznia 2021r. ze zmianą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2021r. i 11 lutego 2021r.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zarządzeniu nr 0050.1.6.2021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stycznia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organizacji transportu do punktów szczepień przeciwko wirusowi SARS-CoV-2, 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567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 Organizuje się na terenie Gminy Szubin transport (dowóz) do punktów szczepień przeciwko wirusowi SARS-CoV-2 dla:</w:t>
      </w:r>
    </w:p>
    <w:p w:rsidR="00A77B3E">
      <w:pPr>
        <w:keepNext w:val="0"/>
        <w:keepLines w:val="0"/>
        <w:spacing w:before="120" w:after="120" w:line="240" w:lineRule="auto"/>
        <w:ind w:left="90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 niepełnosprawnych, tj. posiadających aktualne orzeczenie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niepełnoprawności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stopniu znacznym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kodzie R lub N lub odpowiednio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w/w schorzeniami;</w:t>
      </w:r>
    </w:p>
    <w:p w:rsidR="00A77B3E">
      <w:pPr>
        <w:keepNext w:val="0"/>
        <w:keepLines w:val="0"/>
        <w:spacing w:before="120" w:after="120" w:line="240" w:lineRule="auto"/>
        <w:ind w:left="90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 mających obiektywne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niemożliwe do przezwyciężenia we własnym zakresie trudności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samodzielnym dotarciu do najbliższego miejsca zamieszkania punktu szczepień.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Transport,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powinien być realizowany na obszarze Gminy Szubin.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wyjątkowych przypadkach,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szczególności, gdy szczepienie będzie wykonywane poza granicami Gminy Szubin, transport może być realizowany,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dalej niż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km od jej granicy.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54DEB2E6-EB32-438F-87AD-9360B9D5D6DD.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0050.1.21.2021 z dnia 16 lutego 2021 r.</dc:title>
  <dc:subject>zmieniające zarządzenie w^sprawie organizacji transportu do punktów szczepień przeciwko wirusowi SARS-CoV-2.</dc:subject>
  <dc:creator>RenataK</dc:creator>
  <cp:lastModifiedBy>RenataK</cp:lastModifiedBy>
  <cp:revision>1</cp:revision>
  <dcterms:created xsi:type="dcterms:W3CDTF">2021-02-16T10:17:01Z</dcterms:created>
  <dcterms:modified xsi:type="dcterms:W3CDTF">2021-02-16T10:17:01Z</dcterms:modified>
  <cp:category>Akt prawny</cp:category>
</cp:coreProperties>
</file>