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0050.1.39.2021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19 kwietnia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organizacji systemu wczesnego ostrzegania o zagrożeniach.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kwietnia 2007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zarządzaniu kryzysowym (Dz.U.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1856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ze zm.), § 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rozporządzenia Rady Ministrów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czerwca 2002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szczegółowego zakresu działania Szefa Obrony Cywilnej Kraju, szefów obrony cywilnej województw, powiatów i gmin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2002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Nr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96,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850) oraz § 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zarządzenia nr 155/2019 Wojewody Kujawsko-Pomorskiego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lipca 2019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organizacji systemu wczesnego ostrzegania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zagrożeniach na terenie województwa kujawsko-pomorskiego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Ustala się zasady funkcjonowania na terenie gminy Szubin Systemu Wczesnego Ostrzegania zwanego dalej „SWO”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celu 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uzyskiwania informacji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zdarzeniach zagrażających życiu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zdrowiu ludności oraz mieniu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środowisku;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utrzymania ciągłego monitorowania potencjalnych zagrożeń dla ludności oraz mogących zakłócić prawidłowe funkcjonowanie instytucji społecznych, rządowych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samorządowych;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szybkiego ostrzegania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alarmowania zagrożonej ludności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zbliżającym się niebezpieczeństwie na tyle wcześniej, aby było możliwe podjęcie działań ograniczających potencjalne straty,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także zapewnienia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razie potrzeby częściowego lub całkowitego rozwinięcia Systemu Wykrywania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Alarmowania;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informowania ludności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zalecanych zasadach postępowania (zachowania się) w sytuacji określonego zagrożenia;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podejmowania działań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celu zapobiegania lub znacznego ograniczenia wystąpienia skutków katastrofy naturalnej lub awarii technicznej, działań terrorystycznych oraz sytuacji kryzysowych, mogących spowodować wystąpienie skażeń promieniotwórczych, chemicznych lub zakażeń biologiczny, realizowanych poprzez ostrzeganie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alarmowanie organów administracji publicznej, służb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ludności o uwolnieniu do środowiska toksycznych środków chemicznych, materiałów promieniotwórczych, zakaźnych czynników biologicznych,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także powiadamianie o konieczności podjęcia natychmiastowych działań,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ramach SWA.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Zasady funkcjonowania SWO,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których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określa załącznik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Nadzór nad wykonaniem zarządzenia powierzam Dyrektorowi Wydziału Spraw Obywatelskich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Traci moc zarządzenie nr 0050.1.135.2016 Burmistrza Szubina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września 2016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organizacji systemu wczesnego ostrzegania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zagrożeniach.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120" w:after="120" w:line="360" w:lineRule="auto"/>
        <w:ind w:left="5113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0050.1.39.2021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Burmistrza Szubina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kwietnia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ZASADY FUNKCJONOWANIA SYSTEMU WCZESNEGO OSTRZEGANIA (SWO)                         O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ZAGROŻENIACH NA TERENIE GMINY SZUBIN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I.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  Wstęp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Monitorowanie zagrożeń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zdarzeń zagrażających zdrowiu lub życiu mieszkańców Gminy Szubin realizowane jest poprzez gminne służby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straże, zgodnie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ich ustawowymi kompetencjami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zadaniami statutowymi. Podmioty te tworzą system wczesnego ostrzegania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zagrożeniach (SWO). Zgodnie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związku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26 kwietnia 2007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zarządzaniu kryzysowym (Dz.U.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r.,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1856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ze zm), nadzór nad funkcjonowaniem systemu wczesnego ostrzegania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gminie prowadzi gminny zespół zarządzania kryzysowego (GZZK).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Gminie Szubin uczestnikami SWO są m.in. gminne służby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straże.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ramach systemu uczestnicy współdziałają poprzez wzajemną wymianę informacji uzyskiwanych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toku własnej statutowej działalności mającej związek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występowaniem zagrożeń, ich wykrywaniem oraz alarmowaniem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ostrzeganiem ludności.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GZZK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godzinach pracy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zlokalizowany jest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jednej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komórek organizacyjnych – Wydziale Spraw Obywatelskich – Referacie Działalności Gospodarczej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Zarządzania Kryzysowego. Całodobowo dyżury pełnią członkowie GZZK. Dodatkowo, na terenie gminy Szubin swoją działalność prowadzi 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jednostek Ochotniczych Straży Pożarnych, gdzie łącznie zrzeszonych jest blisko 170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strażaków – ochotników.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Kwestia wczesnego ostrzegania ludności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zagrożeniach została ujęta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Gminnym Planie Zarządzania Kryzysowego. Standardowa procedura operacyjna SPO.11.3/3/3 „Procedura alarmowania, ostrzegania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informowania ludności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zagrożeniach” określa główne zasady przekazywania informacji dla ludności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sytuacjach kryzysowych lub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sytuacji możliwości ich wystąpienia. Właściwie zorganizowany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poprawnie funkcjonujący system ostrzeżeń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alarmowania ludności może znacząco zredukować ewentualne straty. Celowe jest zatem wykorzystanie wszystkich możliwych środków technicznych, jak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organizacyjnych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celu skutecznego,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więc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miarę wczesnego ostrzeżenia ludności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zagrożeniu. Istotną sprawą jest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 przypadku czas, jaki pozostaje do dyspozycji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od momentu powstania zagrożenia do wydania ostrzeżenia.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razie potrzeby bierze się pod uwagę możliwość częściowego lub całkowitego rozwinięcia systemu wykrywania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alarmowania Gminy Szubin.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II.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System wczesnego ostrzegania na terenie Gminy Szubin.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Monitorowanie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Monitorowane są zagrożenia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zdarzenia zagrażające zdrowiu lub życiu mieszkańców Gminy Szubin,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 zagrożenia mogące zakłócić prawidłowe funkcjonowanie instytucji społecznych, rządowych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samorządowych. Zadanie to realizuje się m.in. poprzez: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a)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gromadzenie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przetwarzanie danych związanych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możliwością wystąpienia zagrożeń dla ludzi, mienia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środowiska naturalnego;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b)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gromadzenie informacji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zaistniałych zdarzeniach lub występujących zagrożeniach oraz ich późniejsza analiza;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c)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sporządzanie analiz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prognoz zagrożeń na najbliższy okres czasu;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d)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określanie skali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skutków nadzwyczajnych zagrożeń.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Informowanie, ostrzeganie i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alarmowanie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Informowanie polega na wymianie informacji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zagrożeniach pomiędzy uczestnikami systemu ze znacznym wyprzedzeniem czasowym. Natomiast ostrzeganie polega na przekazywaniu informacji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zagrożeniu mieszkańcom, gdy dysponujemy jeszcze odpowiednią rezerwą czasu na podjęcie działań. Zadania te realizuje się m.in. poprzez: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a)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niezwłoczne informowanie przez organ właściwy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sprawach zarządzania kryzysowego, który pierwszy otrzymał informację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zaistniałych zdarzeniach, organów odpowiednio wyższego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niższego szczebla,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jednoczesnym przedstawieniem swojej oceny sytuacji oraz poinformowaniem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zamierzonych działaniach;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b)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określenie miejsca, czasu, rodzaju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skali zagrożeń oraz powiadamianie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tych zdarzeniach gminny zespół zarządzania kryzysowego, samorządów gminnych oraz właściwych gminnych służb, inspekcji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straży odpowiedzialnych za zarządzanie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reagowanie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warunkach zagrożenia;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c)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zapewnienie obiegu informacji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powstałym zagrożeniu zgodnie ze szczegółowymi zasadami zawartymi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aktualizowanej na bieżąco Dokumentacją Systemu Wczesnego Ostrzegania;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d)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opracowywanie wniosków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propozycji działania dla starosty/burmistrza/wójta;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e)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opracowywanie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wydawanie za pośrednictwem środków masowego przekazu komunikatów dotyczących zagrożeń;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f)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wymiana informacji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zagrożeniach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sąsiadującymi terytorialnie jednostkami organizacyjnymi zobowiązanymi do zbierania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przetwarzania informacji.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Alarmowanie polega na podjęciu natychmiastowych działań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wyniku zaistniałego zdarzenia. Zadanie te realizuje się m.in. poprzez: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g)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alarmowanie ludności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zaistniałych zagrożeniach;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h)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przekazywanie sygnałów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komunikatów alarmowych dla zagrożonej ludności oraz powiadamianie sił ratowniczych;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i)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niezwłoczne przekazywanie informacji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wystąpieniu zagrożeń do właściwych jednostek organizacyjnych zobowiązanych do zbierania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przetwarzania informacji.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ostrzegania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alarmowania ludności uprawnieni są: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j)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starosta na obszarze całego powiatu lub jego części przekraczającej obszar jednej gminy;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k)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burmistrzowie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wójt na obszarze swojego działania;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l)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kierujący akcją ratowniczą właściwi dla miejsca zdarzenia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strefy zagrożonej.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Środki  służące do ostrzegania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alarmowania ludności: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m)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syreny alarmowe;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n)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telewizja, radio, internet;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o)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telefonia (w tym telefonia komórkowa);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p)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urządzenia nagłaśniające na pojazdach;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q)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inne środki będące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dyspozycji uprawnionych do ostrzegania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alarmowania.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Środki służące do przekazywania informacji: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r)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dostępne środki łączności przewodowej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bezprzewodowej;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s)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dostępne systemy przesyłu danych;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t)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radiowa sieć zarządzania kryzysowego starosty – kanał  DW 38;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u)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resortowe systemy łączności przewodowej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bezprzewodowej.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Zasady informowania przez Burmistrza ludności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zagrożeniach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sposobach postępowania określają trzy standardowe procedury operacyjne zawarte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Gminnym Planie Zarządzania Kryzysowego: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v)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SPO-11.1/1/1 – Procedura organizowania punktu informacyjnego dla ludności;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w)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SPO-11.2/2/2 – Procedura przekazywania do publicznej wiadomości aktów prawnych wydanych przez Prezydenta, Radę Ministrów, ministra kierującego działem administracji rządowej lub wojewodę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sytuacjach kryzysowych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stanach nadzwyczajnych;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x)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SPO-11.3/3/3 – Procedura alarmowania, ostrzegania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informowania ludności                                     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zagrożeniach.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zasady obiegu informacji o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zagrożeniach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zasady obiegu informacji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zagrożeniach/zdarzeniach na terenie Gminy Szubin określone są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aktualizowanej na bieżąco Dokumentacji Systemu Wczesnego Ostrzegania (SWO). Dokumentacja zawiera m.in.: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a)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 informacji przekazywanych przez gminne służby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straże;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b)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 informacji otrzymywanych przez samorządy gminne oraz przekazywanych przez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Gminnego Zespołu Zarządzania Kryzysowego;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c)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zasady meldowania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zdarzeniach/zagrożeniach do Gminnego Zespołu Zarządzania Kryzysowego przez gminne służby 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straże;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d)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bazę teleadresową na wypadek klęsk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zagrożeń;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e)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 czynności wykonywanych przez dyżurnych JRG PSP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ramach SWO;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f)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schemat przekazywania informacji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ramach SWO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godzinach pracy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Szubinie;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g)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schemat przekazywania informacji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ramach SWO po godzinach pracy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Szubinie;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h)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schemat ostrzegania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alarmowania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ramach SWO;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i)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schemat powiadamiania sąsiednich gminnych centrów zarządzania kryzysowego;</w:t>
      </w:r>
    </w:p>
    <w:p w:rsidR="00A77B3E">
      <w:pPr>
        <w:keepNext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j)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wzór meldunku przekazywanego do Powiatowego Centrum Zarządzania Kryzysowego przez Gminny Zespół Zarządzania Kryzysowego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Szubinie.</w:t>
      </w:r>
    </w:p>
    <w:p w:rsidR="00A77B3E">
      <w:pPr>
        <w:keepNext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szCs w:val="20"/>
        </w:rPr>
      </w:pPr>
      <w:r>
        <w:rPr>
          <w:b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W związku z ukazaniem się zarządzenia nr 155/2019 wojewody Kujawsko – Pomorskiego</w:t>
        <w:br/>
        <w:t>z dnia 5 lipca 2019 r. w sprawie organizacji systemu wczesnego ostrzegania o zagrożeniach oraz zarządzenia nr 63/19 starosty nakielskiego z dnia 12 grudnia 2019 r. w sprawie organizacji systemu wczesnego ostrzegania o zagrożeniach na terenie powiatu nakielskiego, zaistniała potrzeba wydania nowego zarządzenia w powyższej sprawie na poziomie samorządu gminnego.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Dlatego, wydane zostało nowe zarządzenie Burmistrza Szubina mające</w:t>
        <w:br/>
        <w:t>na celu uaktualnienie procedur dot. funkcjonowania systemu wczesnego ostrzegania (SWO)                                                           o zagrożeniach na terenie gminy Szubin oraz danych teleadresowych.</w:t>
      </w:r>
    </w:p>
    <w:tbl>
      <w:tblPr>
        <w:tblStyle w:val="TableSimple1"/>
        <w:tblW w:w="5000" w:type="pct"/>
        <w:tblBorders>
          <w:top w:val="nil"/>
          <w:left w:val="nil"/>
          <w:bottom w:val="nil"/>
          <w:right w:val="nil"/>
        </w:tblBorders>
        <w:tblLook w:val="04A0"/>
      </w:tblPr>
      <w:tblGrid>
        <w:gridCol w:w="4933"/>
        <w:gridCol w:w="4933"/>
      </w:tblGrid>
      <w:tr>
        <w:tblPrEx>
          <w:tblW w:w="5000" w:type="pct"/>
          <w:tblBorders>
            <w:top w:val="nil"/>
            <w:left w:val="nil"/>
            <w:bottom w:val="nil"/>
            <w:right w:val="nil"/>
          </w:tblBorders>
          <w:tblLook w:val="04A0"/>
        </w:tblPrEx>
        <w:tc>
          <w:tcPr>
            <w:tcW w:w="2500" w:type="pct"/>
            <w:tcBorders>
              <w:righ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rPr>
                <w:szCs w:val="20"/>
              </w:rPr>
            </w:pPr>
          </w:p>
        </w:tc>
        <w:tc>
          <w:tcPr>
            <w:tcW w:w="2500" w:type="pct"/>
            <w:tcBorders>
              <w:lef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SIGNATURE_0_1_FUNCTION</w:instrText>
            </w:r>
            <w:r>
              <w:rPr>
                <w:szCs w:val="20"/>
              </w:rPr>
              <w:fldChar w:fldCharType="separate"/>
            </w:r>
            <w:r>
              <w:rPr>
                <w:szCs w:val="20"/>
              </w:rPr>
              <w:t>Burmistrz Szubina</w:t>
            </w:r>
            <w:r>
              <w:rPr>
                <w:szCs w:val="20"/>
              </w:rPr>
              <w:fldChar w:fldCharType="end"/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 xml:space="preserve"> 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SIGNATURE_0_1_FIRSTNAME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 xml:space="preserve">Mariusz </w:t>
            </w:r>
            <w:r>
              <w:rPr>
                <w:szCs w:val="20"/>
              </w:rPr>
              <w:fldChar w:fldCharType="end"/>
            </w: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SIGNATURE_0_1_LASTNAME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>Piotrkowski</w:t>
            </w:r>
            <w:r>
              <w:rPr>
                <w:szCs w:val="20"/>
              </w:rPr>
              <w:fldChar w:fldCharType="end"/>
            </w:r>
          </w:p>
        </w:tc>
      </w:tr>
    </w:tbl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</w:p>
    <w:sectPr>
      <w:footerReference w:type="default" r:id="rId6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0DC8D9E8-F641-4F37-9586-70C20C07ED74.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0DC8D9E8-F641-4F37-9586-70C20C07ED74.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0DC8D9E8-F641-4F37-9586-70C20C07ED74.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Simple1">
    <w:name w:val="Table Simple 1"/>
    <w:basedOn w:val="TableNormal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footer" Target="footer3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0050.1.39.2021 z dnia 19 kwietnia 2021 r.</dc:title>
  <dc:subject>w sprawie organizacji systemu wczesnego ostrzegania o^zagrożeniach.</dc:subject>
  <dc:creator>RenataK</dc:creator>
  <cp:lastModifiedBy>RenataK</cp:lastModifiedBy>
  <cp:revision>1</cp:revision>
  <dcterms:created xsi:type="dcterms:W3CDTF">2021-04-19T09:14:49Z</dcterms:created>
  <dcterms:modified xsi:type="dcterms:W3CDTF">2021-04-19T09:14:49Z</dcterms:modified>
  <cp:category>Akt prawny</cp:category>
</cp:coreProperties>
</file>