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0050.1.62.2021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opracowania „Planu ewakuacji (przyjęcia) na wypadek zagrożenia bezpieczeństwa państwa i wojny (ewakuacja III stopnia) dla Gminy Szubin”.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1967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powszechnym obowiązku obrony Rzeczypospolitej Polskiej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372),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8-11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szczegółowego zakresu działania Szefa Obrony Cywilnej Kraju, szefów obrony cywilnej województw, powiatów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gmin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2002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96,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850),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zarządzenia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25/13 Starosty Nakielskiego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opracowania powiatowego oraz gminnych planów ewakuacji (przyjęcia) na wypadek zagrożenia bezpieczeństwa państwa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wojny (ewakuacja III stopnia) oraz Wytycznych Starosty Nakielskiego - Szefa Obrony Cywilnej Powiatu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opracowania gminnych planów ewakuacji (przyjęcia) na wypadek zagrożenia bezpieczeństwa państwa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wojny (ewakuacja III stopnia)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Zobowiązuje się Dyrektora Wydziału Spraw Obywatelskich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do opracowania gminnego planu ewakuacji (przyjęcia) na wypadek zagrożenia bezpieczeństwa państwa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wojny (ewakuacja III stopnia), jako element składowy Planu Obrony Cywilnej Gminy Szubin, zwanego dalej Planem.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Plan należy opracować zgodnie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wydanymi wytycznymi Starosty Nakielskiego – Szefa Obrony Cywilnej Powiatu określające szczegółowe zasady jego opracowania.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Plan podlega uzgodnieniu ze Starostą Nakielskim - Szefem Obrony Cywilnej Powiatu przed jego zatwierdzeniem.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Plan powinien być aktualizowany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każdym uzasadnionym przypadku. Analizę oraz praktyczne sprawdzenie skuteczności zapisów Planu należy przeprowadzić nie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rzadziej niż raz na dwa lata.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Traci moc zarządzenie nr 0050.1.68.2013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opracowania ,,Planu ewakuacji (przyjęcia) na wypadek zagrożenia bezpieczeństwa państwa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wojny (ewakuacja III stopnia) dla Gminy Szubin”.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Rozporządzenie Rady Ministrów z dnia 25 czerwca 2002 r. w sprawie szczegółowego zakresu działania Szefa Obrony Cywilnej Kraju, szefów obrony cywilnej województw, powiatów i gmin</w:t>
        <w:br/>
        <w:t>(Dz. U. z 2002 r. Nr 96, poz. 850) obliguje Burmistrza do przygotowania i organizowania ewakuacji ludności na wypadek powstania masowego zagrożenia dla życia i zdrowia na znacznym obszarze, planowanie i zapewnienie środków transportowych, warunków bytowych oraz pomocy przedmedycznej, medycznej i społecznej dla ewakuowanej ludności.</w:t>
        <w:tab/>
        <w:tab/>
        <w:tab/>
        <w:tab/>
        <w:tab/>
        <w:tab/>
        <w:tab/>
        <w:tab/>
        <w:t>W związku z powyższym opracowuje się „Plan ewakuacji (przyjęcia) na wypadek zagrożenia bezpieczeństwa państwa i wojny (ewakuacja III stopnia) Gminy Szubin” w celu ustalenia i przygotowania sposobu realizacji zadań obrony cywilnej w gminie Szubin na okres zagrożenia bezpieczeństwa państwa i wojny, a także przygotowania instytucji państwowych, przedsiębiorców oraz innych jednostek organizacyjnych i społecznych funkcjonujących na obszarze gminy do wykonywania tych zadań. Zmiany podstaw prawnych, zmiany organizacyjne i strukturalne zobowiązują  również do wydania nowego zarządzenia.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left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E2C54CEF-5AA3-45EC-A723-33D14124EA61.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E2C54CEF-5AA3-45EC-A723-33D14124EA61.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0050.1.62.2021 z dnia 7 czerwca 2021 r.</dc:title>
  <dc:subject>w sprawie opracowania „Planu ewakuacji (przyjęcia) na wypadek zagrożenia bezpieczeństwa państwa i^wojny (ewakuacja III stopnia) dla Gminy Szubin”.</dc:subject>
  <dc:creator>RenataK</dc:creator>
  <cp:lastModifiedBy>RenataK</cp:lastModifiedBy>
  <cp:revision>1</cp:revision>
  <dcterms:created xsi:type="dcterms:W3CDTF">2021-06-07T13:37:08Z</dcterms:created>
  <dcterms:modified xsi:type="dcterms:W3CDTF">2021-06-07T13:37:08Z</dcterms:modified>
  <cp:category>Akt prawny</cp:category>
</cp:coreProperties>
</file>