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1990, 2020, 11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Szubinie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Ciężkowie,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0050.1.81.2021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1"/>
        <w:gridCol w:w="955"/>
        <w:gridCol w:w="1029"/>
        <w:gridCol w:w="720"/>
        <w:gridCol w:w="1616"/>
        <w:gridCol w:w="1660"/>
        <w:gridCol w:w="1117"/>
        <w:gridCol w:w="1146"/>
        <w:gridCol w:w="113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273/3</w:t>
            </w:r>
          </w:p>
          <w:p>
            <w:pPr>
              <w:jc w:val="center"/>
            </w:pPr>
            <w:r>
              <w:rPr>
                <w:sz w:val="18"/>
              </w:rPr>
              <w:t xml:space="preserve">(cz.)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78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BY1U/00016104/9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ogródek przydomowy- powiększenie dzierżawionego terenu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01.08.2021- 31.08.2022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bez zmian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do 30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1730/20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1546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BY1U/00014583/6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usługowo-handlowe i składowe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01.08.2021- 31.01.2022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1.537,60 zł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7/2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Ciężkowo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0,8000 ha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BY1U/00009129/8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rolne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01.08.2021- 31.08.2022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143,40 zł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do 30 października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terenów przeznaczonych na cele rolne oraz ogródka przydomowego roczny czynsz dzierżawny płatny do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każdego roku. Teren wymieniony pod pozycją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przeznaczony do wydzierżawienia, jako powiększenie dzierżawionego terenu,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spowoduje zwiększenia opłacanego obecnie czynszu dzierżawnego, gdyż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przekroczy łącznie powierzchni 334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Natomiast dla działki przeznaczonej na cele usługowo-handlowe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składowe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działek przeznaczonych na cele rolne oraz ogródka przydomowego został ustalony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0151-106/10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na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rolne, leśne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ogródki przydomowe.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Natomiast czynsz dzierżawny dla działki przeznaczonej na cele składowe ustalono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Wykaz nieruchomości przeznaczonej do dzierżawy podaje się do publicznej wiadomości, stosownie do art. 35 ust. 1 ustawy o gospodarce nieruchomościami (Dz. U. z 2020 r. poz. 1990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CF379EDA-9F78-4030-A3B2-073500D3CB2A.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CF379EDA-9F78-4030-A3B2-073500D3CB2A.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CF379EDA-9F78-4030-A3B2-073500D3CB2A.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0050.1.81.2021 z dnia 8 lipca 2021 r.</dc:title>
  <dc:subject>w 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2021-07-08T09:26:39Z</dcterms:created>
  <dcterms:modified xsi:type="dcterms:W3CDTF">2021-07-08T09:26:39Z</dcterms:modified>
  <cp:category>Akt prawny</cp:category>
</cp:coreProperties>
</file>