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0050.1.103.2021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24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zmieniające zarządzenie w sprawie ustalenia składu imiennego komisji egzaminacyjnej dla nauczyciela ubiegającego się o awans zawodowy na stopień nauczyciela mianowanego.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9g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91d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1982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Karta Nauczyciela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2215 oraz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W zarządzeniu nr </w:t>
      </w:r>
      <w:r>
        <w:rPr>
          <w:rFonts w:ascii="Times New Roman" w:eastAsia="Times New Roman" w:hAnsi="Times New Roman" w:cs="Times New Roman"/>
          <w:b w:val="0"/>
          <w:i w:val="0"/>
          <w:caps/>
          <w:strike w:val="0"/>
          <w:color w:val="000000"/>
          <w:sz w:val="22"/>
          <w:u w:val="none" w:color="000000"/>
          <w:vertAlign w:val="baseline"/>
        </w:rPr>
        <w:t xml:space="preserve">0050.1.88.2021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składu imiennego komisji egzaminacyjnej dla nauczyciela ubiegającego się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awans zawodowy na stopień nauczyciela mianowanego,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otrzymuje brzmienie: </w:t>
      </w:r>
    </w:p>
    <w:p w:rsidR="00A77B3E">
      <w:pPr>
        <w:keepNext w:val="0"/>
        <w:keepLines w:val="0"/>
        <w:spacing w:before="120" w:after="120" w:line="240" w:lineRule="auto"/>
        <w:ind w:left="1020" w:right="0" w:hanging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 Katarzyna Kubiak - wicedyrektor Szkoły Podstawowej im. Andrzeja Grubby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Kołaczkowie.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Zastępcy Burmistrza Szubina - Pani Wioletcie Borys - Stachowiak.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F6A4E8E7-8D10-43D0-84C2-9E6EAEF106D5.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0050.1.103.2021 z dnia 24 sierpnia 2021 r.</dc:title>
  <dc:subject>zmieniające zarządzenie w^sprawie ustalenia składu imiennego komisji egzaminacyjnej dla nauczyciela ubiegającego się o^awans zawodowy na stopień nauczyciela mianowanego.</dc:subject>
  <dc:creator>RenataK</dc:creator>
  <cp:lastModifiedBy>RenataK</cp:lastModifiedBy>
  <cp:revision>1</cp:revision>
  <dcterms:created xsi:type="dcterms:W3CDTF">2021-08-24T12:09:06Z</dcterms:created>
  <dcterms:modified xsi:type="dcterms:W3CDTF">2021-08-24T12:09:06Z</dcterms:modified>
  <cp:category>Akt prawny</cp:category>
</cp:coreProperties>
</file>