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87C488" w14:textId="77777777" w:rsidR="00A77B3E" w:rsidRDefault="002214E4">
      <w:pPr>
        <w:jc w:val="center"/>
        <w:rPr>
          <w:b/>
          <w:caps/>
        </w:rPr>
      </w:pPr>
      <w:r>
        <w:rPr>
          <w:b/>
          <w:caps/>
        </w:rPr>
        <w:t>Zarządzenie Nr 0050.1.116.2021</w:t>
      </w:r>
      <w:r>
        <w:rPr>
          <w:b/>
          <w:caps/>
        </w:rPr>
        <w:br/>
        <w:t>Burmistrza Szubina</w:t>
      </w:r>
    </w:p>
    <w:p w14:paraId="358B6A14" w14:textId="77777777" w:rsidR="00A77B3E" w:rsidRDefault="002214E4">
      <w:pPr>
        <w:spacing w:before="280" w:after="280"/>
        <w:jc w:val="center"/>
        <w:rPr>
          <w:b/>
          <w:caps/>
        </w:rPr>
      </w:pPr>
      <w:r>
        <w:t>z dnia 10 września 2021 r.</w:t>
      </w:r>
    </w:p>
    <w:p w14:paraId="40713E7B" w14:textId="77777777" w:rsidR="00A77B3E" w:rsidRDefault="002214E4">
      <w:pPr>
        <w:keepNext/>
        <w:spacing w:after="480"/>
        <w:jc w:val="center"/>
      </w:pPr>
      <w:r>
        <w:rPr>
          <w:b/>
        </w:rPr>
        <w:t>zmieniające zarządzenie w sprawie powołania komisji przetargowej do przeprowadzenia postępowania</w:t>
      </w:r>
      <w:r>
        <w:rPr>
          <w:b/>
        </w:rPr>
        <w:br/>
        <w:t xml:space="preserve">o udzielenie zamówienia w trybie podstawowym pn. „Dostawa opału do </w:t>
      </w:r>
      <w:r>
        <w:rPr>
          <w:b/>
        </w:rPr>
        <w:t>placówek oświatowych, placówek sportowych, świetlic oraz budynku mieszkalnego na terenie Gminy Szubin w okresie grzewczym 2021/2022”.</w:t>
      </w:r>
    </w:p>
    <w:p w14:paraId="5376DDE2" w14:textId="77777777" w:rsidR="00A77B3E" w:rsidRDefault="002214E4">
      <w:pPr>
        <w:keepLines/>
        <w:spacing w:before="120" w:after="120"/>
        <w:ind w:firstLine="227"/>
      </w:pPr>
      <w:r>
        <w:t>Na podstawie art. 33 ust. 1 i 3 ustawy z dnia 8 marca 1990 r. o samorządzie gminnym (Dz. U. z 2021 r. poz. 1372) w związku</w:t>
      </w:r>
      <w:r>
        <w:t xml:space="preserve"> z art. 53 ust. 2 oraz art. 54 i art. 55 ustawy z dnia 11 września 2019 r. Prawo zamówień publicznych (Dz.U. z 2021 r. poz. 1129) zarządza się, co następuje:</w:t>
      </w:r>
    </w:p>
    <w:p w14:paraId="122B01D8" w14:textId="3575C19A" w:rsidR="00A77B3E" w:rsidRDefault="002214E4">
      <w:pPr>
        <w:keepLines/>
        <w:spacing w:before="120" w:after="120"/>
        <w:ind w:firstLine="340"/>
      </w:pPr>
      <w:r>
        <w:rPr>
          <w:b/>
        </w:rPr>
        <w:t>§ 1. </w:t>
      </w:r>
      <w:r>
        <w:t>W zarządzeniu nr 0050.1.112.2021 Burmistrza Szubina z dnia 3 września</w:t>
      </w:r>
      <w:r>
        <w:t xml:space="preserve"> 2021 r. w sprawie powoł</w:t>
      </w:r>
      <w:r>
        <w:t>ania komisji przetargowej do przeprowadzenia postępowania o udzielenie zamówienia w trybie podstawowym pn. „Dostawa opału do placówek oświatowych, placówek sportowych, świetlic oraz budynku mieszkalnego na terenie Gminy Szubin w okresie grzewczym 2021/2022</w:t>
      </w:r>
      <w:r>
        <w:t>”, § 1 otrzymuje brzmienie:</w:t>
      </w:r>
    </w:p>
    <w:p w14:paraId="16F26DAC" w14:textId="52469F47" w:rsidR="00A77B3E" w:rsidRDefault="002214E4">
      <w:pPr>
        <w:keepLines/>
        <w:spacing w:before="120" w:after="120"/>
        <w:ind w:left="680" w:firstLine="227"/>
      </w:pPr>
      <w:r>
        <w:t>„</w:t>
      </w:r>
      <w:r>
        <w:t>§ 1. </w:t>
      </w:r>
      <w:r>
        <w:t>Powołuje się komisję przetargową w celu przeprowadzenia postępowania o zamówienie publiczne i udzielenia zamówienia w trybie podstawowym z możliwością</w:t>
      </w:r>
      <w:r>
        <w:t xml:space="preserve"> negocjacji pn. „Dostawa opału do placówek oświatowych, placówek sportowy</w:t>
      </w:r>
      <w:r>
        <w:t>ch, świetlic oraz budynku mieszkalnego na terenie Gminy Szubin w okresie grzewczym 2021/2022” w następującym składzie osobowym:</w:t>
      </w:r>
    </w:p>
    <w:p w14:paraId="6D662DC8" w14:textId="77777777" w:rsidR="00A77B3E" w:rsidRDefault="002214E4">
      <w:pPr>
        <w:spacing w:before="120" w:after="120"/>
        <w:ind w:left="1020" w:hanging="227"/>
      </w:pPr>
      <w:r>
        <w:t>1) </w:t>
      </w:r>
      <w:r>
        <w:t xml:space="preserve">Natalia </w:t>
      </w:r>
      <w:proofErr w:type="spellStart"/>
      <w:r>
        <w:t>Konieczna-Walczak</w:t>
      </w:r>
      <w:proofErr w:type="spellEnd"/>
      <w:r>
        <w:t xml:space="preserve"> - przewodniczący komisji,</w:t>
      </w:r>
    </w:p>
    <w:p w14:paraId="03F74ABF" w14:textId="77777777" w:rsidR="00A77B3E" w:rsidRDefault="002214E4">
      <w:pPr>
        <w:spacing w:before="120" w:after="120"/>
        <w:ind w:left="1020" w:hanging="227"/>
      </w:pPr>
      <w:r>
        <w:t>2) </w:t>
      </w:r>
      <w:r>
        <w:t>Renata Grochala - zastępca przewodniczącego komisji,</w:t>
      </w:r>
    </w:p>
    <w:p w14:paraId="40FB22E1" w14:textId="77777777" w:rsidR="00A77B3E" w:rsidRDefault="002214E4">
      <w:pPr>
        <w:spacing w:before="120" w:after="120"/>
        <w:ind w:left="1020" w:hanging="227"/>
      </w:pPr>
      <w:r>
        <w:t>3) </w:t>
      </w:r>
      <w:r>
        <w:t xml:space="preserve">Dawid </w:t>
      </w:r>
      <w:proofErr w:type="spellStart"/>
      <w:r>
        <w:t>Szpekciń</w:t>
      </w:r>
      <w:r>
        <w:t>ski</w:t>
      </w:r>
      <w:proofErr w:type="spellEnd"/>
      <w:r>
        <w:t xml:space="preserve"> - członek komisji,</w:t>
      </w:r>
    </w:p>
    <w:p w14:paraId="7D75F2FE" w14:textId="77777777" w:rsidR="00A77B3E" w:rsidRDefault="002214E4">
      <w:pPr>
        <w:spacing w:before="120" w:after="120"/>
        <w:ind w:left="1020" w:hanging="227"/>
      </w:pPr>
      <w:r>
        <w:t>4) </w:t>
      </w:r>
      <w:r>
        <w:t>Emilia Jasińska - sekretarz komisji.</w:t>
      </w:r>
      <w:r>
        <w:t>”</w:t>
      </w:r>
      <w:r>
        <w:t>.</w:t>
      </w:r>
    </w:p>
    <w:p w14:paraId="30F7F1A3" w14:textId="77777777" w:rsidR="00A77B3E" w:rsidRDefault="002214E4">
      <w:pPr>
        <w:keepNext/>
        <w:keepLines/>
        <w:spacing w:before="120" w:after="120"/>
        <w:ind w:firstLine="340"/>
      </w:pPr>
      <w:r>
        <w:rPr>
          <w:b/>
        </w:rPr>
        <w:t>§ 2. </w:t>
      </w:r>
      <w:r>
        <w:t>Zarządzenie wchodzi w życie z dniem podpisania.</w:t>
      </w:r>
    </w:p>
    <w:p w14:paraId="32FDBB54" w14:textId="77777777" w:rsidR="00A77B3E" w:rsidRDefault="00A77B3E">
      <w:pPr>
        <w:keepNext/>
        <w:keepLines/>
        <w:spacing w:before="120" w:after="120"/>
        <w:ind w:firstLine="340"/>
      </w:pPr>
    </w:p>
    <w:p w14:paraId="4B08596F" w14:textId="77777777" w:rsidR="00A77B3E" w:rsidRDefault="002214E4">
      <w:pPr>
        <w:keepNext/>
      </w:pPr>
      <w:r>
        <w:rPr>
          <w:color w:val="000000"/>
        </w:rPr>
        <w:t> </w:t>
      </w:r>
    </w:p>
    <w:tbl>
      <w:tblPr>
        <w:tblW w:w="5000" w:type="pct"/>
        <w:tblInd w:w="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8"/>
        <w:gridCol w:w="5108"/>
      </w:tblGrid>
      <w:tr w:rsidR="00E01675" w14:paraId="2F4A705C" w14:textId="77777777">
        <w:tc>
          <w:tcPr>
            <w:tcW w:w="2500" w:type="pct"/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14:paraId="1A5BE1F3" w14:textId="77777777" w:rsidR="00E01675" w:rsidRDefault="00E01675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14:paraId="51F7ECF6" w14:textId="77777777" w:rsidR="00E01675" w:rsidRDefault="002214E4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Burmistrz Szubina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Mariusz Piotrkowski</w:t>
            </w:r>
          </w:p>
        </w:tc>
      </w:tr>
    </w:tbl>
    <w:p w14:paraId="55C54ED7" w14:textId="77777777" w:rsidR="00A77B3E" w:rsidRDefault="00A77B3E">
      <w:pPr>
        <w:keepNext/>
        <w:sectPr w:rsidR="00A77B3E">
          <w:footerReference w:type="default" r:id="rId6"/>
          <w:endnotePr>
            <w:numFmt w:val="decimal"/>
          </w:endnotePr>
          <w:pgSz w:w="11906" w:h="16838"/>
          <w:pgMar w:top="850" w:right="850" w:bottom="1417" w:left="850" w:header="708" w:footer="708" w:gutter="0"/>
          <w:cols w:space="708"/>
          <w:docGrid w:linePitch="360"/>
        </w:sectPr>
      </w:pPr>
    </w:p>
    <w:p w14:paraId="0D6E6AA5" w14:textId="77777777" w:rsidR="00E01675" w:rsidRDefault="00E01675">
      <w:pPr>
        <w:rPr>
          <w:color w:val="000000"/>
          <w:szCs w:val="20"/>
          <w:lang w:val="x-none" w:eastAsia="en-US" w:bidi="ar-SA"/>
        </w:rPr>
      </w:pPr>
    </w:p>
    <w:p w14:paraId="5FFDFBEE" w14:textId="77777777" w:rsidR="00E01675" w:rsidRDefault="002214E4">
      <w:pPr>
        <w:jc w:val="center"/>
        <w:rPr>
          <w:color w:val="000000"/>
          <w:szCs w:val="20"/>
          <w:lang w:val="x-none" w:eastAsia="en-US" w:bidi="ar-SA"/>
        </w:rPr>
      </w:pPr>
      <w:r>
        <w:rPr>
          <w:b/>
          <w:color w:val="000000"/>
          <w:szCs w:val="20"/>
          <w:lang w:val="x-none" w:eastAsia="en-US" w:bidi="ar-SA"/>
        </w:rPr>
        <w:t>Uzasadnienie</w:t>
      </w:r>
    </w:p>
    <w:p w14:paraId="2DB6B7F2" w14:textId="77777777" w:rsidR="00E01675" w:rsidRDefault="002214E4">
      <w:pPr>
        <w:spacing w:before="120" w:after="120"/>
        <w:ind w:left="283" w:firstLine="227"/>
        <w:rPr>
          <w:color w:val="000000"/>
          <w:szCs w:val="20"/>
          <w:lang w:val="x-none" w:eastAsia="en-US" w:bidi="ar-SA"/>
        </w:rPr>
      </w:pPr>
      <w:r>
        <w:rPr>
          <w:color w:val="000000"/>
          <w:szCs w:val="20"/>
          <w:lang w:val="x-none" w:eastAsia="en-US" w:bidi="ar-SA"/>
        </w:rPr>
        <w:t xml:space="preserve">Zgodnie z przepisami ustawy z dnia </w:t>
      </w:r>
      <w:r>
        <w:rPr>
          <w:color w:val="000000"/>
          <w:szCs w:val="20"/>
        </w:rPr>
        <w:t>11 września 2019 r</w:t>
      </w:r>
      <w:r>
        <w:rPr>
          <w:color w:val="000000"/>
          <w:szCs w:val="20"/>
          <w:lang w:val="x-none" w:eastAsia="en-US" w:bidi="ar-SA"/>
        </w:rPr>
        <w:t>. Prawo zamówień publicznych, postępowanie</w:t>
      </w:r>
      <w:r>
        <w:rPr>
          <w:color w:val="000000"/>
          <w:szCs w:val="20"/>
          <w:lang w:val="x-none" w:eastAsia="en-US" w:bidi="ar-SA"/>
        </w:rPr>
        <w:br/>
        <w:t>o udzielenie zamówienia publicznego przygotowuje i przeprowadza zamawiający. Do zadań kierownika zamawiającego - Burmistrza Szubina - należy powołanie komisji p</w:t>
      </w:r>
      <w:r>
        <w:rPr>
          <w:color w:val="000000"/>
          <w:szCs w:val="20"/>
          <w:lang w:val="x-none" w:eastAsia="en-US" w:bidi="ar-SA"/>
        </w:rPr>
        <w:t>rzetargowej, stanowiącej zespół pomocniczy kierownika zamawiającego, wykonującej czynności w postępowaniu w zakresie oceny</w:t>
      </w:r>
      <w:r>
        <w:rPr>
          <w:color w:val="000000"/>
          <w:szCs w:val="20"/>
        </w:rPr>
        <w:t xml:space="preserve"> </w:t>
      </w:r>
      <w:r>
        <w:rPr>
          <w:color w:val="000000"/>
          <w:szCs w:val="20"/>
          <w:lang w:val="x-none" w:eastAsia="en-US" w:bidi="ar-SA"/>
        </w:rPr>
        <w:t>spełniania przez wykonawców warunków udziału w postępowaniu</w:t>
      </w:r>
      <w:r>
        <w:rPr>
          <w:color w:val="000000"/>
          <w:szCs w:val="20"/>
        </w:rPr>
        <w:t xml:space="preserve">, braku podstaw wykluczenia </w:t>
      </w:r>
      <w:r>
        <w:rPr>
          <w:color w:val="000000"/>
          <w:szCs w:val="20"/>
          <w:lang w:val="x-none" w:eastAsia="en-US" w:bidi="ar-SA"/>
        </w:rPr>
        <w:t>oraz badania i oceny ofert. Członków komisji p</w:t>
      </w:r>
      <w:r>
        <w:rPr>
          <w:color w:val="000000"/>
          <w:szCs w:val="20"/>
          <w:lang w:val="x-none" w:eastAsia="en-US" w:bidi="ar-SA"/>
        </w:rPr>
        <w:t>rzetargowej powołuje i odwołuje kierownik zamawiającego, a skład komisji wynosi co najmniej trzy osoby. Kierownik zamawiającego określa organizację, skład, tryb pracy oraz zakres obowiązków członków komisji przetargowej, mając na celu zapewnienie sprawnośc</w:t>
      </w:r>
      <w:r>
        <w:rPr>
          <w:color w:val="000000"/>
          <w:szCs w:val="20"/>
          <w:lang w:val="x-none" w:eastAsia="en-US" w:bidi="ar-SA"/>
        </w:rPr>
        <w:t xml:space="preserve">i jej działania, indywidualnej odpowiedzialności jej członków za wykonywanie czynności oraz przejrzystości </w:t>
      </w:r>
      <w:r>
        <w:rPr>
          <w:color w:val="000000"/>
          <w:szCs w:val="20"/>
        </w:rPr>
        <w:t xml:space="preserve">jej </w:t>
      </w:r>
      <w:r>
        <w:rPr>
          <w:color w:val="000000"/>
          <w:szCs w:val="20"/>
          <w:lang w:val="x-none" w:eastAsia="en-US" w:bidi="ar-SA"/>
        </w:rPr>
        <w:t>prac.</w:t>
      </w:r>
    </w:p>
    <w:p w14:paraId="55BB9AA0" w14:textId="77777777" w:rsidR="00E01675" w:rsidRDefault="002214E4">
      <w:pPr>
        <w:spacing w:before="120" w:after="120"/>
        <w:ind w:left="283" w:firstLine="227"/>
        <w:rPr>
          <w:color w:val="000000"/>
          <w:szCs w:val="20"/>
        </w:rPr>
      </w:pPr>
      <w:r>
        <w:rPr>
          <w:color w:val="000000"/>
          <w:szCs w:val="20"/>
          <w:lang w:val="x-none" w:eastAsia="en-US" w:bidi="ar-SA"/>
        </w:rPr>
        <w:t xml:space="preserve">W związku z </w:t>
      </w:r>
      <w:r>
        <w:rPr>
          <w:color w:val="000000"/>
          <w:szCs w:val="20"/>
        </w:rPr>
        <w:t xml:space="preserve">omyłką pisarską zaszła </w:t>
      </w:r>
      <w:r>
        <w:rPr>
          <w:color w:val="000000"/>
          <w:szCs w:val="20"/>
          <w:lang w:val="x-none" w:eastAsia="en-US" w:bidi="ar-SA"/>
        </w:rPr>
        <w:t>konieczność zmiany</w:t>
      </w:r>
      <w:r>
        <w:rPr>
          <w:color w:val="000000"/>
          <w:szCs w:val="20"/>
        </w:rPr>
        <w:t xml:space="preserve"> </w:t>
      </w:r>
      <w:proofErr w:type="spellStart"/>
      <w:r>
        <w:rPr>
          <w:color w:val="000000"/>
          <w:szCs w:val="20"/>
        </w:rPr>
        <w:t>zarzadzenia</w:t>
      </w:r>
      <w:proofErr w:type="spellEnd"/>
      <w:r>
        <w:rPr>
          <w:color w:val="000000"/>
          <w:szCs w:val="20"/>
        </w:rPr>
        <w:t xml:space="preserve">. </w:t>
      </w:r>
    </w:p>
    <w:tbl>
      <w:tblPr>
        <w:tblStyle w:val="Tabela-Prosty1"/>
        <w:tblW w:w="5000" w:type="pct"/>
        <w:tblInd w:w="283" w:type="dxa"/>
        <w:tblBorders>
          <w:top w:val="nil"/>
          <w:left w:val="nil"/>
          <w:bottom w:val="nil"/>
          <w:right w:val="nil"/>
        </w:tblBorders>
        <w:tblLook w:val="04A0" w:firstRow="1" w:lastRow="0" w:firstColumn="1" w:lastColumn="0" w:noHBand="0" w:noVBand="1"/>
      </w:tblPr>
      <w:tblGrid>
        <w:gridCol w:w="5211"/>
        <w:gridCol w:w="5211"/>
      </w:tblGrid>
      <w:tr w:rsidR="00E01675" w14:paraId="6660A457" w14:textId="77777777">
        <w:tc>
          <w:tcPr>
            <w:tcW w:w="2500" w:type="pct"/>
            <w:tcBorders>
              <w:right w:val="nil"/>
            </w:tcBorders>
          </w:tcPr>
          <w:p w14:paraId="1927D28E" w14:textId="77777777" w:rsidR="00E01675" w:rsidRDefault="00E01675">
            <w:pPr>
              <w:spacing w:before="120" w:after="120"/>
              <w:rPr>
                <w:szCs w:val="20"/>
              </w:rPr>
            </w:pPr>
          </w:p>
        </w:tc>
        <w:tc>
          <w:tcPr>
            <w:tcW w:w="2500" w:type="pct"/>
            <w:tcBorders>
              <w:left w:val="nil"/>
            </w:tcBorders>
          </w:tcPr>
          <w:p w14:paraId="27C550AD" w14:textId="77777777" w:rsidR="00E01675" w:rsidRDefault="002214E4">
            <w:pPr>
              <w:spacing w:before="120" w:after="120"/>
              <w:jc w:val="center"/>
              <w:rPr>
                <w:szCs w:val="20"/>
              </w:rPr>
            </w:pPr>
            <w:r>
              <w:rPr>
                <w:szCs w:val="20"/>
              </w:rPr>
              <w:fldChar w:fldCharType="begin"/>
            </w:r>
            <w:r>
              <w:rPr>
                <w:szCs w:val="20"/>
              </w:rPr>
              <w:instrText>SIGNATURE_0_1_FUNCTION</w:instrText>
            </w:r>
            <w:r>
              <w:rPr>
                <w:szCs w:val="20"/>
              </w:rPr>
              <w:fldChar w:fldCharType="separate"/>
            </w:r>
            <w:r>
              <w:rPr>
                <w:szCs w:val="20"/>
              </w:rPr>
              <w:t>Burmistrz Szubina</w:t>
            </w:r>
            <w:r>
              <w:rPr>
                <w:szCs w:val="20"/>
              </w:rPr>
              <w:fldChar w:fldCharType="end"/>
            </w:r>
          </w:p>
          <w:p w14:paraId="57B4D470" w14:textId="77777777" w:rsidR="00E01675" w:rsidRDefault="002214E4">
            <w:pPr>
              <w:spacing w:before="120" w:after="120"/>
              <w:jc w:val="center"/>
              <w:rPr>
                <w:szCs w:val="20"/>
              </w:rPr>
            </w:pPr>
            <w:r>
              <w:rPr>
                <w:szCs w:val="20"/>
              </w:rPr>
              <w:t xml:space="preserve"> </w:t>
            </w:r>
          </w:p>
          <w:p w14:paraId="4F46B37D" w14:textId="77777777" w:rsidR="00E01675" w:rsidRDefault="002214E4">
            <w:pPr>
              <w:spacing w:before="120" w:after="120"/>
              <w:jc w:val="center"/>
              <w:rPr>
                <w:szCs w:val="20"/>
              </w:rPr>
            </w:pPr>
            <w:r>
              <w:rPr>
                <w:szCs w:val="20"/>
              </w:rPr>
              <w:fldChar w:fldCharType="begin"/>
            </w:r>
            <w:r>
              <w:rPr>
                <w:szCs w:val="20"/>
              </w:rPr>
              <w:instrText>SIGNATURE_0_1_FIRSTNAME</w:instrText>
            </w:r>
            <w:r>
              <w:rPr>
                <w:szCs w:val="20"/>
              </w:rPr>
              <w:fldChar w:fldCharType="separate"/>
            </w:r>
            <w:r>
              <w:rPr>
                <w:b/>
                <w:szCs w:val="20"/>
              </w:rPr>
              <w:t>Ma</w:t>
            </w:r>
            <w:r>
              <w:rPr>
                <w:b/>
                <w:szCs w:val="20"/>
              </w:rPr>
              <w:t xml:space="preserve">riusz </w:t>
            </w:r>
            <w:r>
              <w:rPr>
                <w:szCs w:val="20"/>
              </w:rPr>
              <w:fldChar w:fldCharType="end"/>
            </w:r>
            <w:r>
              <w:rPr>
                <w:szCs w:val="20"/>
              </w:rPr>
              <w:fldChar w:fldCharType="begin"/>
            </w:r>
            <w:r>
              <w:rPr>
                <w:szCs w:val="20"/>
              </w:rPr>
              <w:instrText>SIGNATURE_0_1_LASTNAME</w:instrText>
            </w:r>
            <w:r>
              <w:rPr>
                <w:szCs w:val="20"/>
              </w:rPr>
              <w:fldChar w:fldCharType="separate"/>
            </w:r>
            <w:r>
              <w:rPr>
                <w:b/>
                <w:szCs w:val="20"/>
              </w:rPr>
              <w:t>Piotrkowski</w:t>
            </w:r>
            <w:r>
              <w:rPr>
                <w:szCs w:val="20"/>
              </w:rPr>
              <w:fldChar w:fldCharType="end"/>
            </w:r>
          </w:p>
        </w:tc>
      </w:tr>
    </w:tbl>
    <w:p w14:paraId="248D86F5" w14:textId="77777777" w:rsidR="00E01675" w:rsidRDefault="00E01675">
      <w:pPr>
        <w:spacing w:before="120" w:after="120"/>
        <w:ind w:left="283" w:firstLine="227"/>
        <w:rPr>
          <w:color w:val="000000"/>
          <w:szCs w:val="20"/>
          <w:lang w:val="x-none" w:eastAsia="en-US" w:bidi="ar-SA"/>
        </w:rPr>
      </w:pPr>
    </w:p>
    <w:sectPr w:rsidR="00E01675">
      <w:footerReference w:type="default" r:id="rId7"/>
      <w:pgSz w:w="11906" w:h="16838"/>
      <w:pgMar w:top="850" w:right="850" w:bottom="1417" w:left="85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3A3B0C" w14:textId="77777777" w:rsidR="00000000" w:rsidRDefault="002214E4">
      <w:r>
        <w:separator/>
      </w:r>
    </w:p>
  </w:endnote>
  <w:endnote w:type="continuationSeparator" w:id="0">
    <w:p w14:paraId="31604B0B" w14:textId="77777777" w:rsidR="00000000" w:rsidRDefault="002214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811"/>
      <w:gridCol w:w="3405"/>
    </w:tblGrid>
    <w:tr w:rsidR="00E01675" w14:paraId="4BCF9A6D" w14:textId="77777777">
      <w:tc>
        <w:tcPr>
          <w:tcW w:w="6804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5" w:type="dxa"/>
            <w:bottom w:w="5" w:type="dxa"/>
            <w:right w:w="5" w:type="dxa"/>
          </w:tcMar>
          <w:hideMark/>
        </w:tcPr>
        <w:p w14:paraId="66A3F0A7" w14:textId="77777777" w:rsidR="00E01675" w:rsidRDefault="002214E4">
          <w:pPr>
            <w:jc w:val="left"/>
            <w:rPr>
              <w:sz w:val="18"/>
            </w:rPr>
          </w:pPr>
          <w:r>
            <w:rPr>
              <w:sz w:val="18"/>
            </w:rPr>
            <w:t>Podpisany</w:t>
          </w:r>
        </w:p>
      </w:tc>
      <w:tc>
        <w:tcPr>
          <w:tcW w:w="3402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5" w:type="dxa"/>
            <w:bottom w:w="5" w:type="dxa"/>
            <w:right w:w="5" w:type="dxa"/>
          </w:tcMar>
          <w:hideMark/>
        </w:tcPr>
        <w:p w14:paraId="3A543705" w14:textId="77777777" w:rsidR="00E01675" w:rsidRDefault="002214E4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766418BE" w14:textId="77777777" w:rsidR="00E01675" w:rsidRDefault="00E01675">
    <w:pPr>
      <w:rPr>
        <w:sz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811"/>
      <w:gridCol w:w="3405"/>
    </w:tblGrid>
    <w:tr w:rsidR="00E01675" w14:paraId="5335C7FC" w14:textId="77777777">
      <w:tc>
        <w:tcPr>
          <w:tcW w:w="6804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5" w:type="dxa"/>
            <w:bottom w:w="5" w:type="dxa"/>
            <w:right w:w="5" w:type="dxa"/>
          </w:tcMar>
          <w:hideMark/>
        </w:tcPr>
        <w:p w14:paraId="61CA82A4" w14:textId="77777777" w:rsidR="00E01675" w:rsidRDefault="002214E4">
          <w:pPr>
            <w:jc w:val="left"/>
            <w:rPr>
              <w:sz w:val="18"/>
            </w:rPr>
          </w:pPr>
          <w:r>
            <w:rPr>
              <w:sz w:val="18"/>
            </w:rPr>
            <w:t>Podpisany</w:t>
          </w:r>
        </w:p>
      </w:tc>
      <w:tc>
        <w:tcPr>
          <w:tcW w:w="3402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5" w:type="dxa"/>
            <w:bottom w:w="5" w:type="dxa"/>
            <w:right w:w="5" w:type="dxa"/>
          </w:tcMar>
          <w:hideMark/>
        </w:tcPr>
        <w:p w14:paraId="3102CB16" w14:textId="77777777" w:rsidR="00E01675" w:rsidRDefault="002214E4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2</w:t>
          </w:r>
          <w:r>
            <w:rPr>
              <w:sz w:val="18"/>
            </w:rPr>
            <w:fldChar w:fldCharType="end"/>
          </w:r>
        </w:p>
      </w:tc>
    </w:tr>
  </w:tbl>
  <w:p w14:paraId="5145E2D7" w14:textId="77777777" w:rsidR="00E01675" w:rsidRDefault="00E01675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7F2750" w14:textId="77777777" w:rsidR="00000000" w:rsidRDefault="002214E4">
      <w:r>
        <w:separator/>
      </w:r>
    </w:p>
  </w:footnote>
  <w:footnote w:type="continuationSeparator" w:id="0">
    <w:p w14:paraId="07EC7ACE" w14:textId="77777777" w:rsidR="00000000" w:rsidRDefault="002214E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2214E4"/>
    <w:rsid w:val="00A77B3E"/>
    <w:rsid w:val="00CA2A55"/>
    <w:rsid w:val="00E016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648A6B8"/>
  <w15:docId w15:val="{02976787-C04D-4E56-9F35-E27B5F8553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Prosty1">
    <w:name w:val="Table Simple 1"/>
    <w:basedOn w:val="Standardowy"/>
    <w:rPr>
      <w:color w:val="000000"/>
      <w:sz w:val="22"/>
      <w:lang w:val="x-none" w:eastAsia="en-US" w:bidi="ar-SA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</TotalTime>
  <Pages>2</Pages>
  <Words>396</Words>
  <Characters>2376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Szubina</Company>
  <LinksUpToDate>false</LinksUpToDate>
  <CharactersWithSpaces>2767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0050.1.116.2021 z dnia 10 września 2021 r.</dc:title>
  <dc:subject>zmieniające zarządzenie w^sprawie powołania komisji przetargowej do przeprowadzenia postępowania
o udzielenie zamówienia w^trybie podstawowym pn. „Dostawa opału do placówek oświatowych, placówek sportowych, świetlic oraz budynku mieszkalnego na terenie Gminy Szubin w^okresie grzewczym 2021/2022”.</dc:subject>
  <dc:creator>RenataK</dc:creator>
  <cp:lastModifiedBy>Renata Kabulla</cp:lastModifiedBy>
  <cp:revision>2</cp:revision>
  <cp:lastPrinted>2021-09-10T11:45:00Z</cp:lastPrinted>
  <dcterms:created xsi:type="dcterms:W3CDTF">2021-09-10T13:45:00Z</dcterms:created>
  <dcterms:modified xsi:type="dcterms:W3CDTF">2021-09-10T12:56:00Z</dcterms:modified>
  <cp:category>Akt prawny</cp:category>
</cp:coreProperties>
</file>