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0050.1.174.2021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21 grudnia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wprowadzenia "Procedury obsługi osób ze szczególnymi potrzebami</w:t>
      </w:r>
      <w:r>
        <w:rPr>
          <w:rFonts w:ascii="Times New Roman" w:eastAsia="Times New Roman" w:hAnsi="Times New Roman" w:cs="Times New Roman"/>
          <w:b/>
          <w:caps w:val="0"/>
          <w:sz w:val="22"/>
        </w:rPr>
        <w:br/>
      </w:r>
      <w:r>
        <w:rPr>
          <w:rFonts w:ascii="Times New Roman" w:eastAsia="Times New Roman" w:hAnsi="Times New Roman" w:cs="Times New Roman"/>
          <w:b/>
          <w:caps w:val="0"/>
          <w:sz w:val="22"/>
        </w:rPr>
        <w:t>w Urzędzie Miejskim w Szubinie".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11a 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i 1834)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lipca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zapewnieniu dostępności osobom ze szczególnymi potrzebami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1062)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Wprowadza się "Procedurę obsługi osób ze szczególnymi potrzebami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Urzędzie Miejskim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Procedura,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której mowa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 stanowi załącznik do niniejszego zarządzenia.</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Nadzór nad wykonaniem zarządzenia powierza się Sekretarzowi Gminy.</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120" w:after="120" w:line="360" w:lineRule="auto"/>
        <w:ind w:left="5003" w:right="0" w:firstLine="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fldChar w:fldCharType="begin"/>
      </w:r>
      <w:r>
        <w:rPr>
          <w:rFonts w:ascii="Times New Roman" w:eastAsia="Times New Roman" w:hAnsi="Times New Roman" w:cs="Times New Roman"/>
          <w:b w:val="0"/>
          <w:i w:val="0"/>
          <w:caps w:val="0"/>
          <w:strike w:val="0"/>
          <w:color w:val="auto"/>
          <w:sz w:val="22"/>
          <w:u w:val="none"/>
          <w:vertAlign w:val="baseline"/>
        </w:rPr>
        <w:fldChar w:fldCharType="separate"/>
      </w:r>
      <w:r>
        <w:rPr>
          <w:rFonts w:ascii="Times New Roman" w:eastAsia="Times New Roman" w:hAnsi="Times New Roman" w:cs="Times New Roman"/>
          <w:b w:val="0"/>
          <w:i w:val="0"/>
          <w:caps w:val="0"/>
          <w:strike w:val="0"/>
          <w:color w:val="auto"/>
          <w:sz w:val="22"/>
          <w:u w:val="none"/>
          <w:vertAlign w:val="baseline"/>
        </w:rPr>
        <w:fldChar w:fldCharType="end"/>
      </w:r>
      <w:r>
        <w:rPr>
          <w:rFonts w:ascii="Times New Roman" w:eastAsia="Times New Roman" w:hAnsi="Times New Roman" w:cs="Times New Roman"/>
          <w:b w:val="0"/>
          <w:i w:val="0"/>
          <w:caps w:val="0"/>
          <w:strike w:val="0"/>
          <w:color w:val="auto"/>
          <w:sz w:val="22"/>
          <w:u w:val="none"/>
          <w:vertAlign w:val="baseline"/>
        </w:rPr>
        <w:t>Załącznik do zarządzenia Nr</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0050.1.174.2021</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Burmistrza Szubina</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z dnia 21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grudnia 2021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i w:val="0"/>
          <w:caps w:val="0"/>
          <w:strike w:val="0"/>
          <w:color w:val="auto"/>
          <w:sz w:val="22"/>
          <w:u w:val="none"/>
          <w:vertAlign w:val="baseline"/>
        </w:rPr>
        <w:t>Procedury obsługi osób ze szczególnymi potrzebami</w:t>
      </w:r>
      <w:r>
        <w:rPr>
          <w:rFonts w:ascii="Times New Roman" w:eastAsia="Times New Roman" w:hAnsi="Times New Roman" w:cs="Times New Roman"/>
          <w:b/>
          <w:i w:val="0"/>
          <w:caps w:val="0"/>
          <w:strike w:val="0"/>
          <w:color w:val="auto"/>
          <w:sz w:val="22"/>
          <w:u w:val="none"/>
          <w:vertAlign w:val="baseline"/>
        </w:rPr>
        <w:br/>
      </w:r>
      <w:r>
        <w:rPr>
          <w:rFonts w:ascii="Times New Roman" w:eastAsia="Times New Roman" w:hAnsi="Times New Roman" w:cs="Times New Roman"/>
          <w:b/>
          <w:i w:val="0"/>
          <w:caps w:val="0"/>
          <w:strike w:val="0"/>
          <w:color w:val="auto"/>
          <w:sz w:val="22"/>
          <w:u w:val="none"/>
          <w:vertAlign w:val="baseline"/>
        </w:rPr>
        <w:t>w</w:t>
      </w:r>
      <w:r>
        <w:rPr>
          <w:rFonts w:ascii="Times New Roman" w:eastAsia="Times New Roman" w:hAnsi="Times New Roman" w:cs="Times New Roman"/>
          <w:b/>
          <w:i w:val="0"/>
          <w:caps w:val="0"/>
          <w:strike w:val="0"/>
          <w:color w:val="auto"/>
          <w:sz w:val="22"/>
          <w:u w:val="none"/>
          <w:vertAlign w:val="baseline"/>
        </w:rPr>
        <w:t> </w:t>
      </w:r>
      <w:r>
        <w:rPr>
          <w:rFonts w:ascii="Times New Roman" w:eastAsia="Times New Roman" w:hAnsi="Times New Roman" w:cs="Times New Roman"/>
          <w:b/>
          <w:i w:val="0"/>
          <w:caps w:val="0"/>
          <w:strike w:val="0"/>
          <w:color w:val="auto"/>
          <w:sz w:val="22"/>
          <w:u w:val="none"/>
          <w:vertAlign w:val="baseline"/>
        </w:rPr>
        <w:t>Urzędzie Miejskim w</w:t>
      </w:r>
      <w:r>
        <w:rPr>
          <w:rFonts w:ascii="Times New Roman" w:eastAsia="Times New Roman" w:hAnsi="Times New Roman" w:cs="Times New Roman"/>
          <w:b/>
          <w:i w:val="0"/>
          <w:caps w:val="0"/>
          <w:strike w:val="0"/>
          <w:color w:val="auto"/>
          <w:sz w:val="22"/>
          <w:u w:val="none"/>
          <w:vertAlign w:val="baseline"/>
        </w:rPr>
        <w:t> </w:t>
      </w:r>
      <w:r>
        <w:rPr>
          <w:rFonts w:ascii="Times New Roman" w:eastAsia="Times New Roman" w:hAnsi="Times New Roman" w:cs="Times New Roman"/>
          <w:b/>
          <w:i w:val="0"/>
          <w:caps w:val="0"/>
          <w:strike w:val="0"/>
          <w:color w:val="auto"/>
          <w:sz w:val="22"/>
          <w:u w:val="none"/>
          <w:vertAlign w:val="baseline"/>
        </w:rPr>
        <w:t>Szubinie</w:t>
      </w:r>
    </w:p>
    <w:p w:rsidR="00A77B3E">
      <w:pPr>
        <w:keepNext/>
        <w:spacing w:before="0" w:after="0" w:line="240" w:lineRule="auto"/>
        <w:ind w:left="0" w:right="0" w:firstLine="0"/>
        <w:jc w:val="center"/>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caps w:val="0"/>
          <w:sz w:val="22"/>
        </w:rPr>
        <w:t>Rozdział 1.</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i w:val="0"/>
          <w:caps w:val="0"/>
          <w:strike w:val="0"/>
          <w:color w:val="auto"/>
          <w:sz w:val="22"/>
          <w:u w:val="none"/>
          <w:vertAlign w:val="baseline"/>
        </w:rPr>
        <w:t>Przepisy ogólne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Niniejsza procedura normuje sposób postępowania pracowników Urzędu Miejskiego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Szubinie,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stosunku do osób ze szczególnymi potrzebami.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auto"/>
          <w:sz w:val="22"/>
          <w:u w:val="none"/>
          <w:vertAlign w:val="baseline"/>
        </w:rPr>
        <w:t>Celem wprowadzenia procedury obsługi osób ze szczególnymi potrzebami jest stworzenie Urzędu przyjaznym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dostępnym oraz traktowania osób ze szczególnymi potrzebami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sposób zapewniający im poczucie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komfortu.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auto"/>
          <w:sz w:val="22"/>
          <w:u w:val="none"/>
          <w:vertAlign w:val="baseline"/>
        </w:rPr>
        <w:t>Ilekroć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niniejszej procedurze jest mowa 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Osobie ze szczególnymi potrzebami lub Kliencie - należy przez to rozumieć osobę,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której mowa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pkt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3</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19</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lipca 2019</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zapewnianiu dostępności osobom ze szczególnymi potrzebami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1062),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szczególności osoby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ograniczonej możliwości poruszania się, niewidome, głuche, słabo słyszące,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niepełnosprawnością intelektualną, starsze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kobiety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ciąży,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Podmiocie lub Urzędzie  - należy przez to rozumieć Urząd Miejski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Szubinie,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vertAlign w:val="baseline"/>
        </w:rPr>
        <w:t>Pracowniku - należy przez to rozumieć pracownika zatrudnionego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w Urzędzie Miejskim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Szubinie,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vertAlign w:val="baseline"/>
        </w:rPr>
        <w:t>Pracowniku merytorycznym - należy przez to rozumieć pracownika zatrudnionego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Urzędzie Miejskim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Szubinie do zapewnienia obsługi określonej kategorii spraw, dla których właściwy jest podmiot.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auto"/>
          <w:sz w:val="22"/>
          <w:u w:val="none"/>
          <w:vertAlign w:val="baseline"/>
        </w:rPr>
        <w:t>Każdy pracownik podmiotu zobowiązany jest do udzielania niezbędnej pomocy osobom ze szczególnymi potrzebami przebywającymi na terenie podmiotu, kierując się empatią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poszanowaniem niezależności tych osób.</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auto"/>
          <w:sz w:val="22"/>
          <w:u w:val="none"/>
          <w:vertAlign w:val="baseline"/>
        </w:rPr>
        <w:t>Każdy pracownik podmiotu udziela osobie ze szczególnymi potrzebami pomocy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dotarciu do miejsca obsługi, a</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w razie takiej konieczności udaje się do niego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realizuje sprawę na miejscu, a</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 zakończonej obsłudze pomaga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opuszczeniu budynku.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6. </w:t>
      </w:r>
      <w:r>
        <w:rPr>
          <w:rFonts w:ascii="Times New Roman" w:eastAsia="Times New Roman" w:hAnsi="Times New Roman" w:cs="Times New Roman"/>
          <w:b w:val="0"/>
          <w:i w:val="0"/>
          <w:caps w:val="0"/>
          <w:strike w:val="0"/>
          <w:color w:val="auto"/>
          <w:sz w:val="22"/>
          <w:u w:val="none"/>
          <w:vertAlign w:val="baseline"/>
        </w:rPr>
        <w:t>Obsługa osób ze szczególnymi potrzebami odbywa się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Punkcie Obsługi Klienta, który znajduje się na parterze budynku.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7. </w:t>
      </w:r>
      <w:r>
        <w:rPr>
          <w:rFonts w:ascii="Times New Roman" w:eastAsia="Times New Roman" w:hAnsi="Times New Roman" w:cs="Times New Roman"/>
          <w:b w:val="0"/>
          <w:i w:val="0"/>
          <w:caps w:val="0"/>
          <w:strike w:val="0"/>
          <w:color w:val="auto"/>
          <w:sz w:val="22"/>
          <w:u w:val="none"/>
          <w:vertAlign w:val="baseline"/>
        </w:rPr>
        <w:t>Pracownik Punktu Obsługi Klienta przeprowadza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osobą ze szczególnymi potrzebami wstępną rozmowę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ustalenia charakteru sprawy, którą ta osoba zamierza załatwić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podmiocie. Następnie zawiadamia pracownika merytorycznego, który jest właściwy do załatwienia danej sprawy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przybyciu takiej osoby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konieczności jej obsłużenia.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8. </w:t>
      </w:r>
      <w:r>
        <w:rPr>
          <w:rFonts w:ascii="Times New Roman" w:eastAsia="Times New Roman" w:hAnsi="Times New Roman" w:cs="Times New Roman"/>
          <w:b w:val="0"/>
          <w:i w:val="0"/>
          <w:caps w:val="0"/>
          <w:strike w:val="0"/>
          <w:color w:val="auto"/>
          <w:sz w:val="22"/>
          <w:u w:val="none"/>
          <w:vertAlign w:val="baseline"/>
        </w:rPr>
        <w:t>W przypadku braku możliwości zapewnienia osobie ze szczególnymi potrzebami dostępności cyfrowej strony internetowej oraz BIP zapewnia się alternatywny dostęp, który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szczególności polega na zapewnieniu kontaktu telefonicznego pod numerem 52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391 07</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23 lub za pośrednictwem środków komunikacji elektronicznej e-mail: natalia.jaroszewska@szubin.pl.</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9. </w:t>
      </w:r>
      <w:r>
        <w:rPr>
          <w:rFonts w:ascii="Times New Roman" w:eastAsia="Times New Roman" w:hAnsi="Times New Roman" w:cs="Times New Roman"/>
          <w:b w:val="0"/>
          <w:i w:val="0"/>
          <w:caps w:val="0"/>
          <w:strike w:val="0"/>
          <w:color w:val="auto"/>
          <w:sz w:val="22"/>
          <w:u w:val="none"/>
          <w:vertAlign w:val="baseline"/>
        </w:rPr>
        <w:t>Podmiot zgodnie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6</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pkt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3</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lit. d 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19</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lipca 2019</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zapewnianiu dostępności osobom ze szczególnymi potrzebami (Dz.U.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2020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1062) zapewnia, na wniosek osoby ze szczególnymi potrzebami, komunikację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formie określonej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tym wniosku. Zgłoszenie chęci skorzystania ze świadczenia usług Klient może wnieść:</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osobiście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Biurze Obsługi Klienta: Urząd Miejski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Szubinie ul. Kcyńska 12, 89-200 Szubin, biuro nr 12,</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pisemnie za pośrednictwem poczty: Urząd Miejski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Szubinie ul. Kcyńska 12, 89-200 Szubin,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vertAlign w:val="baseline"/>
        </w:rPr>
        <w:t>za pomocą faksu nr:  52-384-80-71,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vertAlign w:val="baseline"/>
        </w:rPr>
        <w:t>za pomocą poczty elektronicznej e-mail.: um@szubin.pl</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auto"/>
          <w:sz w:val="22"/>
          <w:u w:val="none"/>
          <w:vertAlign w:val="baseline"/>
        </w:rPr>
        <w:t>poprzez Elektroniczną Skrzynkę (ePUAP),  adres skrytki /63hqiye23j/skrytka.</w:t>
      </w:r>
    </w:p>
    <w:p w:rsidR="00A77B3E">
      <w:pPr>
        <w:keepNext/>
        <w:keepLines w:val="0"/>
        <w:spacing w:before="0" w:after="0" w:line="240" w:lineRule="auto"/>
        <w:ind w:left="0" w:right="0" w:firstLine="0"/>
        <w:jc w:val="center"/>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caps w:val="0"/>
          <w:sz w:val="22"/>
        </w:rPr>
        <w:t>Rozdział 2.</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i w:val="0"/>
          <w:caps w:val="0"/>
          <w:strike w:val="0"/>
          <w:color w:val="auto"/>
          <w:sz w:val="22"/>
          <w:u w:val="none"/>
          <w:vertAlign w:val="baseline"/>
        </w:rPr>
        <w:t>Szczegółowe zasady obsługi osób ze szczególnymi potrzebami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10. </w:t>
      </w:r>
      <w:r>
        <w:rPr>
          <w:rFonts w:ascii="Times New Roman" w:eastAsia="Times New Roman" w:hAnsi="Times New Roman" w:cs="Times New Roman"/>
          <w:b/>
          <w:i w:val="0"/>
          <w:caps w:val="0"/>
          <w:strike w:val="0"/>
          <w:color w:val="auto"/>
          <w:sz w:val="22"/>
          <w:u w:val="none"/>
          <w:vertAlign w:val="baseline"/>
        </w:rPr>
        <w:t>W zakresie obsługi osób z</w:t>
      </w:r>
      <w:r>
        <w:rPr>
          <w:rFonts w:ascii="Times New Roman" w:eastAsia="Times New Roman" w:hAnsi="Times New Roman" w:cs="Times New Roman"/>
          <w:b/>
          <w:i w:val="0"/>
          <w:caps w:val="0"/>
          <w:strike w:val="0"/>
          <w:color w:val="auto"/>
          <w:sz w:val="22"/>
          <w:u w:val="none"/>
          <w:vertAlign w:val="baseline"/>
        </w:rPr>
        <w:t> </w:t>
      </w:r>
      <w:r>
        <w:rPr>
          <w:rFonts w:ascii="Times New Roman" w:eastAsia="Times New Roman" w:hAnsi="Times New Roman" w:cs="Times New Roman"/>
          <w:b/>
          <w:i w:val="0"/>
          <w:caps w:val="0"/>
          <w:strike w:val="0"/>
          <w:color w:val="auto"/>
          <w:sz w:val="22"/>
          <w:u w:val="none"/>
          <w:vertAlign w:val="baseline"/>
        </w:rPr>
        <w:t>niepełnosprawnością ruchu i</w:t>
      </w:r>
      <w:r>
        <w:rPr>
          <w:rFonts w:ascii="Times New Roman" w:eastAsia="Times New Roman" w:hAnsi="Times New Roman" w:cs="Times New Roman"/>
          <w:b/>
          <w:i w:val="0"/>
          <w:caps w:val="0"/>
          <w:strike w:val="0"/>
          <w:color w:val="auto"/>
          <w:sz w:val="22"/>
          <w:u w:val="none"/>
          <w:vertAlign w:val="baseline"/>
        </w:rPr>
        <w:t> </w:t>
      </w:r>
      <w:r>
        <w:rPr>
          <w:rFonts w:ascii="Times New Roman" w:eastAsia="Times New Roman" w:hAnsi="Times New Roman" w:cs="Times New Roman"/>
          <w:b/>
          <w:i w:val="0"/>
          <w:caps w:val="0"/>
          <w:strike w:val="0"/>
          <w:color w:val="auto"/>
          <w:sz w:val="22"/>
          <w:u w:val="none"/>
          <w:vertAlign w:val="baseline"/>
        </w:rPr>
        <w:t>osób mających trudności w</w:t>
      </w:r>
      <w:r>
        <w:rPr>
          <w:rFonts w:ascii="Times New Roman" w:eastAsia="Times New Roman" w:hAnsi="Times New Roman" w:cs="Times New Roman"/>
          <w:b/>
          <w:i w:val="0"/>
          <w:caps w:val="0"/>
          <w:strike w:val="0"/>
          <w:color w:val="auto"/>
          <w:sz w:val="22"/>
          <w:u w:val="none"/>
          <w:vertAlign w:val="baseline"/>
        </w:rPr>
        <w:t> </w:t>
      </w:r>
      <w:r>
        <w:rPr>
          <w:rFonts w:ascii="Times New Roman" w:eastAsia="Times New Roman" w:hAnsi="Times New Roman" w:cs="Times New Roman"/>
          <w:b/>
          <w:i w:val="0"/>
          <w:caps w:val="0"/>
          <w:strike w:val="0"/>
          <w:color w:val="auto"/>
          <w:sz w:val="22"/>
          <w:u w:val="none"/>
          <w:vertAlign w:val="baseline"/>
        </w:rPr>
        <w:t xml:space="preserve">poruszaniu się: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Podmiot zapewnia możliwość skorzystania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przycisku znajdującego przy drzwiach wejściowych do budynku podmiotu, umożliwiającego wezwanie pracownika Punktu Obsługi Klienta, który udzieli takiej osobie pomocy;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 ustaleniu sprawy pracownik Punktu Obsługi Klienta informuje pracownika właściwego merytorycznie do rozpatrzenia sprawy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konieczności obsłużenia osoby ze szczególnymi potrzebami;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Pracownik merytoryczny schodzi do osoby ze szczególnymi potrzebami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zależności od potrzeb udziela tej osobie pomocy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dotarciu do miejsca obsługi przy uwzględnieniu możliwości wejścia takiej osoby ze sprzętem wspierającym poruszanie się (np. wózek, kula, balkonik), stanowiącym integralną część jej przestrzeni osobistej lub realizuje sprawę na parterze budynku,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 zakończonej obsłudze pomaga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opuszczeniu budynku Urzędu.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11. </w:t>
      </w:r>
      <w:r>
        <w:rPr>
          <w:rFonts w:ascii="Times New Roman" w:eastAsia="Times New Roman" w:hAnsi="Times New Roman" w:cs="Times New Roman"/>
          <w:b/>
          <w:i w:val="0"/>
          <w:caps w:val="0"/>
          <w:strike w:val="0"/>
          <w:color w:val="000000"/>
          <w:sz w:val="22"/>
          <w:u w:val="none" w:color="000000"/>
          <w:vertAlign w:val="baseline"/>
        </w:rPr>
        <w:t>W zakresie obsługi osób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niepełnosprawnością wzroku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osób mających trudności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widzeniu: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Podmiot zapewnia możliwość wejścia do budynku osobie korzystającej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psa asystującego,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 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11 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sierpnia 1997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rehabilitacji zawodowej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społecznej oraz zatrudnianiu osób niepełnosprawnych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573) bez konieczności wcześniejszego zgłoszenia tego faktu.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celu należy umożliwić Klientowi poruszanie się oraz dotarcie do poszczególnych pomieszczeń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psem asystującym;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Podmiot zapewnia elektroniczny dostęp do dokumentów, informacji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swojej działalności, regulaminach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procedurach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wymaganiami określonymi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kwietnia 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dostępności cyfrowej stron internetowych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aplikacji mobilnych podmiotów publicznych (Dz.U.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848);</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Podmiot zapewnia informację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rozkładzie pomieszczeń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budynku, co najmniej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sposób wizualny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dotykowy lub głosowy;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Podmiot zapewnia, by na drodze osoby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niepełnosprawnością wzroku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znajdowały się żadne przeszkody,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przeszklone drzwi były odpowiednio (kontrastowo) oznaczone;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Pracownik merytoryczny pyta Klienta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preferencje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formy obsługi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udostępniania dokumentów (np. dokumenty drukowane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powiększoną czcionką, pliki elektroniczne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formatach dostępnych dla urządzeń udźwiękawiających);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Pracownik merytoryczny pomaga (za zgodą tej osoby) wypełnić dokumenty, następnie odczytuje wypełnione dokumenty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wskazuje miejsce na podpis za pomocą specjalnej ramki,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razie potrzeby nakierowuje dłoń Klienta we właściwe miejsce.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12. </w:t>
      </w:r>
      <w:r>
        <w:rPr>
          <w:rFonts w:ascii="Times New Roman" w:eastAsia="Times New Roman" w:hAnsi="Times New Roman" w:cs="Times New Roman"/>
          <w:b/>
          <w:i w:val="0"/>
          <w:caps w:val="0"/>
          <w:strike w:val="0"/>
          <w:color w:val="000000"/>
          <w:sz w:val="22"/>
          <w:u w:val="none" w:color="000000"/>
          <w:vertAlign w:val="baseline"/>
        </w:rPr>
        <w:t>W zakresie obsługi osób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niepełnosprawnością słuchu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osób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trudnościami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komunikowaniu się: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Podmiot zapewnia obsługę za pomocą tłumacza języka migowego,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wykorzystaniem środków wspierających komunikowanie się,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 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 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sierpnia 2011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języku migowym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środkach komunikowania się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1824), lub przez wykorzystanie zdalnego dostępu online do usługi tłumacza przez strony internetowe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aplikacje;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Podmiot zapewnia Klientowi prawo do skorzystania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osoby przybranej,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sierpnia 2011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języku migowym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środkach komunikowania się;</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Podmiot zapewnia Klientowi dostęp do urządzeń wspomagających słyszenie (np. pętle indukcyjne, systemy FM, urządzenia oparte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inne technologie);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Pracownik merytoryczny zapewnia dogodne miejsce obsługi Klienta przy uwzględnieniu komfortu akustycznego;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Pracownik merytoryczny pyta Klienta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preferencje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formy obsługi (np. język migowy, język gestów, język pisany, język mówiony odczytywany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ruchu warg)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udostępniania dokumentów (np. dokumenty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powiększoną czcionką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tekście łatwym do czytania).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13. </w:t>
      </w:r>
      <w:r>
        <w:rPr>
          <w:rFonts w:ascii="Times New Roman" w:eastAsia="Times New Roman" w:hAnsi="Times New Roman" w:cs="Times New Roman"/>
          <w:b/>
          <w:i w:val="0"/>
          <w:caps w:val="0"/>
          <w:strike w:val="0"/>
          <w:color w:val="000000"/>
          <w:sz w:val="22"/>
          <w:u w:val="none" w:color="000000"/>
          <w:vertAlign w:val="baseline"/>
        </w:rPr>
        <w:t>W zakresie obsługi osób niesamodzielnych, starszych,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niepełnosprawnością intelektualną: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Podmiot zapewnia informację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możliwość komunikacji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tekście łatwym do czytania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zrozumienia oraz możliwość przyjścia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towarzystwie asystenta;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Pracownik merytoryczny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czasie rozmowy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Klientem dostosowuje tempo wypowiedzi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słownictwo do indywidualnych potrzeb Klienta, stosuje powtórzenia, używa prostych zdań pojedynczych,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dłuższe wypowiedzi dzieli na krótsze części,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 każdej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nich upewnia się, czy rozmówca prawidłowo zrozumiał komunikat.</w:t>
      </w:r>
    </w:p>
    <w:p w:rsidR="00A77B3E">
      <w:pPr>
        <w:keepNext/>
        <w:keepLines w:val="0"/>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3.</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Postanowienia końcowe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14. </w:t>
      </w:r>
      <w:r>
        <w:rPr>
          <w:rFonts w:ascii="Times New Roman" w:eastAsia="Times New Roman" w:hAnsi="Times New Roman" w:cs="Times New Roman"/>
          <w:b w:val="0"/>
          <w:i w:val="0"/>
          <w:caps w:val="0"/>
          <w:strike w:val="0"/>
          <w:color w:val="000000"/>
          <w:sz w:val="22"/>
          <w:u w:val="none" w:color="000000"/>
          <w:vertAlign w:val="baseline"/>
        </w:rPr>
        <w:t>Niezależnie od zapisów niniejszej procedury, każdy pracownik Urzędu Miejskiego ma obowiązek okazania wszelkiej pomocy osobom ze szczególnymi potrzebami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poszanowaniem ich godności,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razie potrzeby, za zgodą tej osoby, powinien pomóc wypełnić dokumenty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wskazać miejsce na podpis.</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15. </w:t>
      </w:r>
      <w:r>
        <w:rPr>
          <w:rFonts w:ascii="Times New Roman" w:eastAsia="Times New Roman" w:hAnsi="Times New Roman" w:cs="Times New Roman"/>
          <w:b w:val="0"/>
          <w:i w:val="0"/>
          <w:caps w:val="0"/>
          <w:strike w:val="0"/>
          <w:color w:val="000000"/>
          <w:sz w:val="22"/>
          <w:u w:val="none" w:color="000000"/>
          <w:vertAlign w:val="baseline"/>
        </w:rPr>
        <w:t>Niniejsza procedura ma zastosowanie również wobec osób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szczególnych potrzebach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posiadanych dysfunkcji psychofizycznych, fizycznych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psychicznych organizmu, które trwale lub okresowo utrudniają, ograniczają bądź uniemożliwiają wypełnianie ról społecznych.</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sectPr>
      <w:footerReference w:type="default" r:id="rId5"/>
      <w:endnotePr>
        <w:numFmt w:val="decimal"/>
      </w:endnotePr>
      <w:type w:val="nextPage"/>
      <w:pgSz w:w="11906" w:h="16838"/>
      <w:pgMar w:top="1417" w:right="1020" w:bottom="992" w:left="102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4E548F94-39E8-4CD7-BF24-0E7181648086.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4E548F94-39E8-4CD7-BF24-0E7181648086.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0050.1.174.2021 z dnia 21 grudnia 2021 r.</dc:title>
  <dc:subject>w sprawie  wprowadzenia "Procedury obsługi osób ze szczególnymi potrzebami
w^Urzędzie Miejskim w^Szubinie".</dc:subject>
  <dc:creator>RenataK</dc:creator>
  <cp:lastModifiedBy>RenataK</cp:lastModifiedBy>
  <cp:revision>1</cp:revision>
  <dcterms:created xsi:type="dcterms:W3CDTF">2021-12-21T10:30:40Z</dcterms:created>
  <dcterms:modified xsi:type="dcterms:W3CDTF">2021-12-21T10:30:40Z</dcterms:modified>
  <cp:category>Akt prawny</cp:category>
</cp:coreProperties>
</file>