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0050.1.20.2022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28 stycznia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„Dostawa opału do placówek oświatowych, placówek sportowych, świetlic oraz budynku mieszkalnego na terenie Gminy Szubin w roku 2022”</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 i poz. 1834)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 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 2021 r. poz. 1129 i poz. 1598, Dz.U. z 2022 r., poz. 25)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 celu przeprowadzenia postępowania o zamówienie publiczne i udzielenia zamówienia w trybie podstawowym z możliwością negocjacji pn. „Dostawa opału do placówek oświatowych, placówek sportowych, świetlic oraz budynku mieszkalnego na terenie Gminy Szubinw roku  2022” polegająca na dostawie oleju opałowego grzewczego w ilości 71.150,00 l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Natalia Konieczna-Walczak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Agata Nisiewicz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Liliana Kobylarz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 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val="0"/>
          <w:caps w:val="0"/>
          <w:strike w:val="0"/>
          <w:color w:val="auto"/>
          <w:sz w:val="22"/>
          <w:u w:val="none"/>
        </w:rPr>
        <w:t>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 postępowaniu o udzielenie zamówienia publicznego z 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CFE8C37A-DCD4-4921-AEB1-8B15E43442D3.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CFE8C37A-DCD4-4921-AEB1-8B15E43442D3. Podpisany</w:t>
          </w:r>
        </w:p>
      </w:tc>
      <w:tc>
        <w:tcPr>
          <w:tcW w:w="34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0050.1.20.2022 z dnia 28 stycznia 2022 r.</dc:title>
  <dc:subject>w sprawie powołania komisji przetargowej  do przeprowadzenia postępowania o^udzielenie zamówienia  w^trybie podstawowym pn. „Dostawa opału do placówek oświatowych, placówek sportowych, świetlic oraz budynku mieszkalnego na terenie Gminy Szubin w^roku 2022”</dc:subject>
  <dc:creator>Tomek</dc:creator>
  <cp:lastModifiedBy>Tomek</cp:lastModifiedBy>
  <cp:revision>1</cp:revision>
  <dcterms:created xsi:type="dcterms:W3CDTF">2022-01-28T13:52:53Z</dcterms:created>
  <dcterms:modified xsi:type="dcterms:W3CDTF">2022-01-28T13:52:53Z</dcterms:modified>
  <cp:category>Akt prawny</cp:category>
</cp:coreProperties>
</file>