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6BBD8" w14:textId="44929326" w:rsidR="00A77B3E" w:rsidRDefault="00975EF8">
      <w:pPr>
        <w:jc w:val="center"/>
        <w:rPr>
          <w:b/>
          <w:caps/>
        </w:rPr>
      </w:pPr>
      <w:r>
        <w:rPr>
          <w:b/>
          <w:caps/>
        </w:rPr>
        <w:t>-</w:t>
      </w:r>
      <w:r>
        <w:rPr>
          <w:b/>
          <w:caps/>
        </w:rPr>
        <w:t>Zarządzenie Nr 0050.1.33.2022</w:t>
      </w:r>
      <w:r>
        <w:rPr>
          <w:b/>
          <w:caps/>
        </w:rPr>
        <w:br/>
        <w:t>Burmistrza Szubina</w:t>
      </w:r>
    </w:p>
    <w:p w14:paraId="3AB10D62" w14:textId="77777777" w:rsidR="00A77B3E" w:rsidRDefault="00975EF8">
      <w:pPr>
        <w:spacing w:before="280" w:after="280"/>
        <w:jc w:val="center"/>
        <w:rPr>
          <w:b/>
          <w:caps/>
        </w:rPr>
      </w:pPr>
      <w:r>
        <w:t>z dnia 9 lutego 2022 r.</w:t>
      </w:r>
    </w:p>
    <w:p w14:paraId="355B401E" w14:textId="77777777" w:rsidR="00A77B3E" w:rsidRDefault="00975EF8">
      <w:pPr>
        <w:keepNext/>
        <w:spacing w:after="480"/>
        <w:jc w:val="center"/>
      </w:pPr>
      <w:r>
        <w:rPr>
          <w:b/>
        </w:rPr>
        <w:t>w sprawie wykreślenia obiektu i wyłączenia karty adresowej zabytku z Gminnej Ewidencji Zabytków</w:t>
      </w:r>
    </w:p>
    <w:p w14:paraId="08B79EBC" w14:textId="77777777" w:rsidR="00A77B3E" w:rsidRDefault="00975EF8">
      <w:pPr>
        <w:keepLines/>
        <w:spacing w:before="120" w:after="120"/>
        <w:ind w:firstLine="227"/>
      </w:pPr>
      <w:r>
        <w:t xml:space="preserve">Na podstawie </w:t>
      </w:r>
      <w:r>
        <w:t>art. 7 ust. 1 pkt 9 i art. 30 ust. 1 ustawy z dnia 8 marca 1990r. o samorządzie gminnym (Dz. U. z 2021r. poz. 1372 i 1834) oraz art. 22 ust. 4 i 5 ustawy z dnia 23 lipca 2003r. o ochronie zabytków i opiece nad zabytkami (Dz. U. z 2021r. poz. 710 i 954) zar</w:t>
      </w:r>
      <w:r>
        <w:t>ządza się, co następuje:</w:t>
      </w:r>
    </w:p>
    <w:p w14:paraId="075151FD" w14:textId="77777777" w:rsidR="00A77B3E" w:rsidRDefault="00975EF8">
      <w:pPr>
        <w:keepLines/>
        <w:spacing w:before="120" w:after="120"/>
        <w:ind w:firstLine="340"/>
      </w:pPr>
      <w:r>
        <w:rPr>
          <w:b/>
        </w:rPr>
        <w:t>§ 1. </w:t>
      </w:r>
      <w:r>
        <w:t>Wykreśla się z Gminnej Ewidencji Zabytków Gminy Szubin dom położony przy ul. Bydgoskiej 1 w miejscowości Rynarzewo gm. Szubin.</w:t>
      </w:r>
    </w:p>
    <w:p w14:paraId="55C31985" w14:textId="77777777" w:rsidR="00A77B3E" w:rsidRDefault="00975EF8">
      <w:pPr>
        <w:keepLines/>
        <w:spacing w:before="120" w:after="120"/>
        <w:ind w:firstLine="340"/>
      </w:pPr>
      <w:r>
        <w:rPr>
          <w:b/>
        </w:rPr>
        <w:t>§ 2. </w:t>
      </w:r>
      <w:r>
        <w:t>Kartę adresową obiektu wyłącza się z Gminnej Ewidencji Zabytków i przechowuje w archiwum zakła</w:t>
      </w:r>
      <w:r>
        <w:t>dowym Urzędu Miejskiego w Szubinie.</w:t>
      </w:r>
    </w:p>
    <w:p w14:paraId="38B6EF83" w14:textId="77777777" w:rsidR="00A77B3E" w:rsidRDefault="00975EF8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5D0F5984" w14:textId="77777777" w:rsidR="00A77B3E" w:rsidRDefault="00A77B3E">
      <w:pPr>
        <w:keepNext/>
        <w:keepLines/>
        <w:spacing w:before="120" w:after="120"/>
        <w:ind w:firstLine="340"/>
      </w:pPr>
    </w:p>
    <w:p w14:paraId="30EA107E" w14:textId="77777777" w:rsidR="00A77B3E" w:rsidRDefault="00975EF8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02DDB" w14:paraId="6C1E1B1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878F10" w14:textId="77777777" w:rsidR="00F02DDB" w:rsidRDefault="00F02DD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8811C2" w14:textId="77777777" w:rsidR="00F02DDB" w:rsidRDefault="00975EF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Szubina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Piotrkowski</w:t>
            </w:r>
          </w:p>
        </w:tc>
      </w:tr>
    </w:tbl>
    <w:p w14:paraId="5A0306FE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13027FF" w14:textId="77777777" w:rsidR="00F02DDB" w:rsidRDefault="00F02DDB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F7B46CA" w14:textId="77777777" w:rsidR="00F02DDB" w:rsidRDefault="00975EF8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67579576" w14:textId="77777777" w:rsidR="00F02DDB" w:rsidRDefault="00975EF8">
      <w:pPr>
        <w:spacing w:line="360" w:lineRule="auto"/>
        <w:ind w:firstLine="72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Powodem wykreślenia budynku przy ul. Bydgoskiej 1 w Rynarzewie gm. Szubin z gminnej ewidencji zabytków jest fakt, że z uwagi na całkowitą utratę wartości zabytkowej został on wykreślony                           z wojewódzkiej ewidencji zabytk</w:t>
      </w:r>
      <w:r>
        <w:rPr>
          <w:color w:val="000000"/>
          <w:szCs w:val="20"/>
          <w:shd w:val="clear" w:color="auto" w:fill="FFFFFF"/>
        </w:rPr>
        <w:t xml:space="preserve">ów nieruchomych województwa Kujawsko- Pomorskiego. </w:t>
      </w:r>
    </w:p>
    <w:p w14:paraId="260DC73B" w14:textId="77777777" w:rsidR="00F02DDB" w:rsidRDefault="00F02DDB">
      <w:pPr>
        <w:spacing w:line="360" w:lineRule="auto"/>
        <w:ind w:firstLine="720"/>
        <w:rPr>
          <w:color w:val="000000"/>
          <w:szCs w:val="20"/>
          <w:shd w:val="clear" w:color="auto" w:fill="FFFFFF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 w:firstRow="1" w:lastRow="0" w:firstColumn="1" w:lastColumn="0" w:noHBand="0" w:noVBand="1"/>
      </w:tblPr>
      <w:tblGrid>
        <w:gridCol w:w="4910"/>
        <w:gridCol w:w="4911"/>
      </w:tblGrid>
      <w:tr w:rsidR="00F02DDB" w14:paraId="4A526099" w14:textId="77777777">
        <w:tc>
          <w:tcPr>
            <w:tcW w:w="2500" w:type="pct"/>
            <w:tcBorders>
              <w:right w:val="nil"/>
            </w:tcBorders>
          </w:tcPr>
          <w:p w14:paraId="79A0E378" w14:textId="77777777" w:rsidR="00F02DDB" w:rsidRDefault="00F02DDB">
            <w:pPr>
              <w:spacing w:line="360" w:lineRule="auto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14:paraId="2C4365E9" w14:textId="77777777" w:rsidR="00F02DDB" w:rsidRDefault="00975EF8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 w14:paraId="30A9641A" w14:textId="77777777" w:rsidR="00F02DDB" w:rsidRDefault="00975EF8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 w14:paraId="6D7205B8" w14:textId="77777777" w:rsidR="00F02DDB" w:rsidRDefault="00975EF8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 w14:paraId="5550B80E" w14:textId="77777777" w:rsidR="00F02DDB" w:rsidRDefault="00F02DDB">
      <w:pPr>
        <w:spacing w:line="360" w:lineRule="auto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F02DDB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0494C" w14:textId="77777777" w:rsidR="00000000" w:rsidRDefault="00975EF8">
      <w:r>
        <w:separator/>
      </w:r>
    </w:p>
  </w:endnote>
  <w:endnote w:type="continuationSeparator" w:id="0">
    <w:p w14:paraId="45169C16" w14:textId="77777777" w:rsidR="00000000" w:rsidRDefault="00975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02DDB" w14:paraId="3A6A0E8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C85D52" w14:textId="77777777" w:rsidR="00F02DDB" w:rsidRDefault="00975EF8">
          <w:pPr>
            <w:jc w:val="left"/>
            <w:rPr>
              <w:sz w:val="18"/>
            </w:rPr>
          </w:pPr>
          <w:r>
            <w:rPr>
              <w:sz w:val="18"/>
            </w:rPr>
            <w:t>Id: D5D54720-8DC0-4ED7-B99E-8F95072CA381.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CB0EC67" w14:textId="77777777" w:rsidR="00F02DDB" w:rsidRDefault="00975EF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BCF69D" w14:textId="77777777" w:rsidR="00F02DDB" w:rsidRDefault="00F02DD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02DDB" w14:paraId="33C3B382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4B7BF08" w14:textId="77777777" w:rsidR="00F02DDB" w:rsidRDefault="00975EF8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D5D54720-8DC0-4ED7-B99E-8F95072CA381.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8287956" w14:textId="77777777" w:rsidR="00F02DDB" w:rsidRDefault="00975EF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5CA3ED7" w14:textId="77777777" w:rsidR="00F02DDB" w:rsidRDefault="00F02DD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1CF33" w14:textId="77777777" w:rsidR="00000000" w:rsidRDefault="00975EF8">
      <w:r>
        <w:separator/>
      </w:r>
    </w:p>
  </w:footnote>
  <w:footnote w:type="continuationSeparator" w:id="0">
    <w:p w14:paraId="6DBE6DB9" w14:textId="77777777" w:rsidR="00000000" w:rsidRDefault="00975E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75EF8"/>
    <w:rsid w:val="00A77B3E"/>
    <w:rsid w:val="00CA2A55"/>
    <w:rsid w:val="00F0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2F158A"/>
  <w15:docId w15:val="{4C9EA085-528D-4710-A4CA-B9839071A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0050.1.33.2022 z dnia 9 lutego 2022 r.</dc:title>
  <dc:subject>w sprawie wykreślenia obiektu i^wyłączenia karty adresowej zabytku z^Gminnej Ewidencji Zabytków</dc:subject>
  <dc:creator>AdamL</dc:creator>
  <cp:lastModifiedBy>Adam Lewandowski</cp:lastModifiedBy>
  <cp:revision>2</cp:revision>
  <dcterms:created xsi:type="dcterms:W3CDTF">2022-02-09T10:18:00Z</dcterms:created>
  <dcterms:modified xsi:type="dcterms:W3CDTF">2022-02-09T10:33:00Z</dcterms:modified>
  <cp:category>Akt prawny</cp:category>
</cp:coreProperties>
</file>