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0050.1.53.2022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powierzenia stanowiska Dyrektora Szkoły Podstawowej im. Polskich Olimpijczyków w Turze.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1372, 1834)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Prawo oświatowe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1082)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wyniku rozstrzygnięcia konkursu na stanowisko Dyrektora powierzam Panu Pawłowi Wypych stanowisko Dyrektora Szkoły Podstawowej im. Polskich Olimpijczyków w Turze ul. Bydgoska 28 Tur, 89-200 Szubin na okres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 szkolnych, tj. od dnia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do 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2027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0FFD57A3-2F43-451C-A9E6-99D11C548DC6.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0050.1.53.2022 z dnia 8 marca 2022 r.</dc:title>
  <dc:subject>w sprawie powierzenia stanowiska Dyrektora Szkoły Podstawowej im. Polskich Olimpijczyków w^Turze.</dc:subject>
  <dc:creator>RenataK</dc:creator>
  <cp:lastModifiedBy>RenataK</cp:lastModifiedBy>
  <cp:revision>1</cp:revision>
  <dcterms:created xsi:type="dcterms:W3CDTF">2022-03-08T11:20:43Z</dcterms:created>
  <dcterms:modified xsi:type="dcterms:W3CDTF">2022-03-08T11:20:43Z</dcterms:modified>
  <cp:category>Akt prawny</cp:category>
</cp:coreProperties>
</file>