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0050.1.201.2022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24 października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na Transport i zagospodarowanie odpadów komunalnych należących do Gminy Szubin w 2023 r.</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583,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1005,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1079)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1710,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1993)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możliwością negocjacji  na Transport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zagospodarowanie odpadów komunalnych należących do Gminy Szubin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Iwona Kubiak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Alicja Hoffmann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Dawid Konopa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 </w:t>
      </w: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tbl>
      <w:tblPr>
        <w:tblStyle w:val="TableSimple1"/>
        <w:tblW w:w="5000" w:type="pct"/>
        <w:tblBorders>
          <w:top w:val="nil"/>
          <w:left w:val="nil"/>
          <w:bottom w:val="nil"/>
          <w:right w:val="nil"/>
        </w:tblBorders>
        <w:tblLook w:val="04A0"/>
      </w:tblPr>
      <w:tblGrid>
        <w:gridCol w:w="4933"/>
        <w:gridCol w:w="4933"/>
      </w:tblGrid>
      <w:tr>
        <w:tblPrEx>
          <w:tblW w:w="5000" w:type="pct"/>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3AB97BAB-2B8B-49AA-A370-1B044B7877C8.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3AB97BAB-2B8B-49AA-A370-1B044B7877C8.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0050.1.201.2022 z dnia 24 października 2022 r.</dc:title>
  <dc:subject>w sprawie powołania komisji przetargowej do przeprowadzenia postępowania o^udzielenie zamówienia w^trybie podstawowym na Transport i^zagospodarowanie odpadów komunalnych należących do Gminy Szubin w^2023^r.</dc:subject>
  <dc:creator>RenataK</dc:creator>
  <cp:lastModifiedBy>RenataK</cp:lastModifiedBy>
  <cp:revision>1</cp:revision>
  <dcterms:created xsi:type="dcterms:W3CDTF">2022-10-25T11:24:24Z</dcterms:created>
  <dcterms:modified xsi:type="dcterms:W3CDTF">2022-10-25T11:24:24Z</dcterms:modified>
  <cp:category>Akt prawny</cp:category>
</cp:coreProperties>
</file>